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17" w:rsidRDefault="00AB7C17" w:rsidP="00AB7C17"/>
    <w:p w:rsidR="00AB7C17" w:rsidRDefault="00AB7C17" w:rsidP="00AB7C17">
      <w:pPr>
        <w:pStyle w:val="a4"/>
        <w:jc w:val="center"/>
        <w:rPr>
          <w:bCs/>
        </w:rPr>
      </w:pPr>
      <w:r>
        <w:rPr>
          <w:bCs/>
        </w:rPr>
        <w:t>СОВЕТ НАРОДНЫХ ДЕПУТАТОВ</w:t>
      </w:r>
    </w:p>
    <w:p w:rsidR="00AB7C17" w:rsidRDefault="00AB7C17" w:rsidP="00AB7C17">
      <w:pPr>
        <w:jc w:val="center"/>
        <w:rPr>
          <w:b/>
        </w:rPr>
      </w:pPr>
      <w:r>
        <w:rPr>
          <w:b/>
        </w:rPr>
        <w:t>ПЕРВОМАЙСКОГО СЕЛЬСКОГО ПОСЕЛЕНИЯ</w:t>
      </w:r>
    </w:p>
    <w:p w:rsidR="00AB7C17" w:rsidRDefault="00AB7C17" w:rsidP="00AB7C17">
      <w:pPr>
        <w:pStyle w:val="a4"/>
        <w:jc w:val="center"/>
        <w:rPr>
          <w:bCs/>
        </w:rPr>
      </w:pPr>
      <w:r>
        <w:rPr>
          <w:bCs/>
        </w:rPr>
        <w:t>ПОДГОРЕНСКОГО МУНИЦИПАЛЬНОГО РАЙОНА</w:t>
      </w:r>
    </w:p>
    <w:p w:rsidR="00AB7C17" w:rsidRDefault="00AB7C17" w:rsidP="00AB7C17">
      <w:pPr>
        <w:jc w:val="center"/>
        <w:rPr>
          <w:b/>
          <w:bCs/>
          <w:szCs w:val="20"/>
        </w:rPr>
      </w:pPr>
      <w:r>
        <w:rPr>
          <w:b/>
          <w:bCs/>
        </w:rPr>
        <w:t>ВОРОНЕЖСКОЙ ОБЛАСТИ</w:t>
      </w:r>
    </w:p>
    <w:p w:rsidR="00AB7C17" w:rsidRDefault="00AB7C17" w:rsidP="00AB7C17">
      <w:pPr>
        <w:jc w:val="both"/>
        <w:rPr>
          <w:b/>
          <w:bCs/>
          <w:sz w:val="32"/>
          <w:szCs w:val="20"/>
        </w:rPr>
      </w:pPr>
    </w:p>
    <w:p w:rsidR="00AB7C17" w:rsidRDefault="00AB7C17" w:rsidP="00AB7C17">
      <w:pPr>
        <w:pStyle w:val="1"/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   </w:t>
      </w: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  <w:rPr>
          <w:bCs/>
          <w:szCs w:val="20"/>
        </w:rPr>
      </w:pPr>
      <w:r>
        <w:rPr>
          <w:b/>
          <w:u w:val="single"/>
        </w:rPr>
        <w:t xml:space="preserve"> </w:t>
      </w:r>
      <w:r>
        <w:rPr>
          <w:u w:val="single"/>
        </w:rPr>
        <w:t xml:space="preserve"> </w:t>
      </w:r>
      <w:r w:rsidR="00DE3C46">
        <w:rPr>
          <w:bCs/>
          <w:u w:val="single"/>
        </w:rPr>
        <w:t xml:space="preserve">от </w:t>
      </w:r>
      <w:r w:rsidR="00C36556">
        <w:rPr>
          <w:bCs/>
          <w:u w:val="single"/>
        </w:rPr>
        <w:t>23 октября</w:t>
      </w:r>
      <w:r>
        <w:rPr>
          <w:bCs/>
          <w:u w:val="single"/>
        </w:rPr>
        <w:t xml:space="preserve">   2023 года  №</w:t>
      </w:r>
      <w:r w:rsidR="00C36556">
        <w:rPr>
          <w:bCs/>
          <w:u w:val="single"/>
        </w:rPr>
        <w:t>22</w:t>
      </w:r>
    </w:p>
    <w:p w:rsidR="00AB7C17" w:rsidRDefault="00AB7C17" w:rsidP="00AB7C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х. Суд-Николаевка</w:t>
      </w:r>
    </w:p>
    <w:p w:rsidR="00AB7C17" w:rsidRDefault="00AB7C17" w:rsidP="00AB7C17">
      <w:pPr>
        <w:pStyle w:val="a4"/>
        <w:jc w:val="left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AB7C17" w:rsidRDefault="00AB7C17" w:rsidP="00AB7C17">
      <w:pPr>
        <w:pStyle w:val="11"/>
        <w:jc w:val="left"/>
        <w:rPr>
          <w:b w:val="0"/>
          <w:szCs w:val="24"/>
        </w:rPr>
      </w:pPr>
    </w:p>
    <w:p w:rsidR="00AB7C17" w:rsidRPr="00D76D13" w:rsidRDefault="00AB7C17" w:rsidP="00AB7C17">
      <w:pPr>
        <w:jc w:val="both"/>
        <w:rPr>
          <w:b/>
          <w:sz w:val="26"/>
          <w:szCs w:val="26"/>
        </w:rPr>
      </w:pPr>
      <w:r w:rsidRPr="00D76D13">
        <w:rPr>
          <w:b/>
          <w:sz w:val="26"/>
          <w:szCs w:val="26"/>
        </w:rPr>
        <w:t>О ходе исполнения бюджета</w:t>
      </w:r>
    </w:p>
    <w:p w:rsidR="00AB7C17" w:rsidRPr="00D76D13" w:rsidRDefault="00AB7C17" w:rsidP="00AB7C17">
      <w:pPr>
        <w:jc w:val="both"/>
        <w:rPr>
          <w:b/>
          <w:sz w:val="26"/>
          <w:szCs w:val="26"/>
        </w:rPr>
      </w:pPr>
      <w:r w:rsidRPr="00D76D13">
        <w:rPr>
          <w:b/>
          <w:sz w:val="26"/>
          <w:szCs w:val="26"/>
        </w:rPr>
        <w:t>Первомайского сельского поселения</w:t>
      </w:r>
    </w:p>
    <w:p w:rsidR="00AB7C17" w:rsidRPr="00D76D13" w:rsidRDefault="00C36556" w:rsidP="00AB7C17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за 3</w:t>
      </w:r>
      <w:r w:rsidR="00DE3C46">
        <w:rPr>
          <w:b/>
          <w:sz w:val="26"/>
          <w:szCs w:val="26"/>
        </w:rPr>
        <w:t xml:space="preserve"> квартал 2023</w:t>
      </w:r>
      <w:r w:rsidR="00AB7C17">
        <w:rPr>
          <w:b/>
          <w:sz w:val="26"/>
          <w:szCs w:val="26"/>
        </w:rPr>
        <w:t xml:space="preserve"> года</w:t>
      </w:r>
    </w:p>
    <w:p w:rsidR="00AB7C17" w:rsidRPr="00957B1E" w:rsidRDefault="00AB7C17" w:rsidP="00AB7C17"/>
    <w:p w:rsidR="00AB7C17" w:rsidRDefault="00AB7C17" w:rsidP="00AB7C17">
      <w:pPr>
        <w:pStyle w:val="a4"/>
        <w:jc w:val="left"/>
        <w:rPr>
          <w:bCs/>
          <w:szCs w:val="24"/>
        </w:rPr>
      </w:pPr>
    </w:p>
    <w:p w:rsidR="00AB7C17" w:rsidRDefault="00AB7C17" w:rsidP="00AB7C17">
      <w:pPr>
        <w:pStyle w:val="a4"/>
        <w:jc w:val="left"/>
        <w:rPr>
          <w:bCs/>
          <w:szCs w:val="24"/>
        </w:rPr>
      </w:pPr>
    </w:p>
    <w:p w:rsidR="00AB7C17" w:rsidRDefault="00AB7C17" w:rsidP="00AB7C17">
      <w:pPr>
        <w:pStyle w:val="a4"/>
        <w:spacing w:line="276" w:lineRule="auto"/>
        <w:rPr>
          <w:b w:val="0"/>
          <w:bCs/>
          <w:szCs w:val="24"/>
        </w:rPr>
      </w:pPr>
      <w:r>
        <w:rPr>
          <w:b w:val="0"/>
          <w:bCs/>
          <w:szCs w:val="24"/>
        </w:rPr>
        <w:tab/>
        <w:t xml:space="preserve">В соответствии с Бюджетным кодексом РФ, Федеральным законом РФ от 06.10.2003 года № 131-ФЗ «Об общих принципах организации местного самоуправления в РФ», ст. 19 Устава сельского поселения, Совет народных депутатов Первомайского сельского поселения Подгоренского муниципального района  </w:t>
      </w:r>
    </w:p>
    <w:p w:rsidR="00AB7C17" w:rsidRDefault="00AB7C17" w:rsidP="00AB7C17">
      <w:pPr>
        <w:pStyle w:val="a4"/>
        <w:spacing w:line="276" w:lineRule="auto"/>
        <w:jc w:val="center"/>
        <w:rPr>
          <w:bCs/>
          <w:szCs w:val="24"/>
        </w:rPr>
      </w:pPr>
    </w:p>
    <w:p w:rsidR="00AB7C17" w:rsidRDefault="00AB7C17" w:rsidP="00AB7C17">
      <w:pPr>
        <w:pStyle w:val="a4"/>
        <w:spacing w:line="276" w:lineRule="auto"/>
        <w:jc w:val="center"/>
        <w:rPr>
          <w:b w:val="0"/>
          <w:bCs/>
          <w:szCs w:val="24"/>
        </w:rPr>
      </w:pPr>
      <w:r>
        <w:rPr>
          <w:bCs/>
          <w:szCs w:val="24"/>
        </w:rPr>
        <w:t>РЕШИЛ:</w:t>
      </w:r>
    </w:p>
    <w:p w:rsidR="00AB7C17" w:rsidRDefault="00AB7C17" w:rsidP="00AB7C17">
      <w:pPr>
        <w:pStyle w:val="a4"/>
        <w:spacing w:line="276" w:lineRule="auto"/>
        <w:rPr>
          <w:b w:val="0"/>
          <w:bCs/>
          <w:szCs w:val="24"/>
        </w:rPr>
      </w:pPr>
    </w:p>
    <w:p w:rsidR="00AB7C17" w:rsidRDefault="00AB7C17" w:rsidP="00516F69">
      <w:pPr>
        <w:spacing w:line="276" w:lineRule="auto"/>
        <w:jc w:val="both"/>
      </w:pPr>
      <w:r>
        <w:tab/>
        <w:t>1. Утвердить отчет об исполнении бюджета Первом</w:t>
      </w:r>
      <w:r w:rsidR="00C36556">
        <w:t>айского сельского поселения за 3</w:t>
      </w:r>
      <w:r>
        <w:t xml:space="preserve"> квартал 2023 год по доходам в сумме </w:t>
      </w:r>
      <w:r w:rsidR="00C36556" w:rsidRPr="00C36556">
        <w:rPr>
          <w:rFonts w:eastAsiaTheme="minorHAnsi"/>
          <w:bCs/>
          <w:color w:val="000000"/>
          <w:lang w:eastAsia="en-US"/>
        </w:rPr>
        <w:t>3 309,5</w:t>
      </w:r>
      <w:r w:rsidR="00C36556">
        <w:rPr>
          <w:rFonts w:eastAsiaTheme="minorHAnsi"/>
          <w:bCs/>
          <w:color w:val="000000"/>
          <w:lang w:eastAsia="en-US"/>
        </w:rPr>
        <w:t xml:space="preserve"> </w:t>
      </w:r>
      <w:r>
        <w:t xml:space="preserve">тыс. руб., по расходам в сумме </w:t>
      </w:r>
    </w:p>
    <w:p w:rsidR="00AB7C17" w:rsidRDefault="00C36556" w:rsidP="00516F69">
      <w:pPr>
        <w:spacing w:line="276" w:lineRule="auto"/>
        <w:jc w:val="both"/>
      </w:pPr>
      <w:r w:rsidRPr="00C36556">
        <w:rPr>
          <w:rFonts w:eastAsiaTheme="minorHAnsi"/>
          <w:bCs/>
          <w:color w:val="000000"/>
          <w:lang w:eastAsia="en-US"/>
        </w:rPr>
        <w:t>3 498,9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="00AB7C17">
        <w:t xml:space="preserve">тыс. руб., по источникам финансирования дефицита бюджета </w:t>
      </w:r>
      <w:r w:rsidR="00DE3C46">
        <w:rPr>
          <w:bCs/>
          <w:color w:val="000000"/>
          <w:sz w:val="22"/>
          <w:szCs w:val="22"/>
        </w:rPr>
        <w:t>65,3</w:t>
      </w:r>
      <w:r w:rsidR="00AB7C17">
        <w:rPr>
          <w:bCs/>
          <w:color w:val="000000"/>
          <w:sz w:val="22"/>
          <w:szCs w:val="22"/>
        </w:rPr>
        <w:t xml:space="preserve"> </w:t>
      </w:r>
      <w:r w:rsidR="00AB7C17">
        <w:t xml:space="preserve"> тыс. руб. согласно приложению.</w:t>
      </w:r>
    </w:p>
    <w:p w:rsidR="00AB7C17" w:rsidRDefault="00AB7C17" w:rsidP="00516F69">
      <w:pPr>
        <w:pStyle w:val="a5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2. Настоящее решение вступает в силу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 в Вестнике муниципальных правовых актов Первомайского сельского поселения Подгоренского муниципального района и обнародования в соответствии с порядком, предусмотренным </w:t>
      </w:r>
      <w:r>
        <w:rPr>
          <w:rFonts w:ascii="Times New Roman" w:hAnsi="Times New Roman"/>
          <w:color w:val="000000"/>
          <w:sz w:val="24"/>
          <w:szCs w:val="24"/>
        </w:rPr>
        <w:t>статьей 45 Устава Первомайского сельского поселения.</w:t>
      </w:r>
    </w:p>
    <w:p w:rsidR="00AB7C17" w:rsidRDefault="00AB7C17" w:rsidP="00516F69">
      <w:pPr>
        <w:spacing w:line="276" w:lineRule="auto"/>
        <w:jc w:val="both"/>
      </w:pPr>
      <w:r>
        <w:rPr>
          <w:color w:val="000000"/>
        </w:rPr>
        <w:t xml:space="preserve">          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возложить на главу Первомайского сельского поселения.</w:t>
      </w: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</w:pPr>
    </w:p>
    <w:p w:rsidR="00AB7C17" w:rsidRDefault="00AB7C17" w:rsidP="00AB7C17">
      <w:pPr>
        <w:jc w:val="both"/>
      </w:pPr>
    </w:p>
    <w:p w:rsidR="0076183F" w:rsidRDefault="0076183F" w:rsidP="00D43623">
      <w:pPr>
        <w:jc w:val="both"/>
        <w:rPr>
          <w:sz w:val="26"/>
          <w:szCs w:val="26"/>
        </w:rPr>
      </w:pPr>
    </w:p>
    <w:p w:rsidR="004D2D91" w:rsidRDefault="00516F69" w:rsidP="00D43623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36556">
        <w:rPr>
          <w:sz w:val="26"/>
          <w:szCs w:val="26"/>
        </w:rPr>
        <w:t>лава</w:t>
      </w:r>
      <w:r w:rsidR="004D2D91">
        <w:rPr>
          <w:sz w:val="26"/>
          <w:szCs w:val="26"/>
        </w:rPr>
        <w:t xml:space="preserve"> </w:t>
      </w:r>
      <w:proofErr w:type="gramStart"/>
      <w:r w:rsidR="0076183F">
        <w:rPr>
          <w:sz w:val="26"/>
          <w:szCs w:val="26"/>
        </w:rPr>
        <w:t>Первомайского</w:t>
      </w:r>
      <w:proofErr w:type="gramEnd"/>
    </w:p>
    <w:p w:rsidR="008E4E7D" w:rsidRPr="008E4E7D" w:rsidRDefault="004D2D91" w:rsidP="00D43623">
      <w:pPr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 w:rsidR="008E4E7D" w:rsidRPr="008E4E7D">
        <w:rPr>
          <w:sz w:val="26"/>
          <w:szCs w:val="26"/>
        </w:rPr>
        <w:tab/>
      </w:r>
      <w:r>
        <w:rPr>
          <w:sz w:val="26"/>
          <w:szCs w:val="26"/>
        </w:rPr>
        <w:t xml:space="preserve">          </w:t>
      </w:r>
      <w:r w:rsidR="00C36556">
        <w:rPr>
          <w:sz w:val="26"/>
          <w:szCs w:val="26"/>
        </w:rPr>
        <w:t xml:space="preserve">                        И.В. </w:t>
      </w:r>
      <w:proofErr w:type="spellStart"/>
      <w:r w:rsidR="00C36556">
        <w:rPr>
          <w:sz w:val="26"/>
          <w:szCs w:val="26"/>
        </w:rPr>
        <w:t>Белодедова</w:t>
      </w:r>
      <w:proofErr w:type="spellEnd"/>
    </w:p>
    <w:p w:rsidR="008E4E7D" w:rsidRDefault="008E4E7D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D43623">
      <w:pPr>
        <w:ind w:firstLine="709"/>
        <w:jc w:val="both"/>
        <w:rPr>
          <w:sz w:val="26"/>
          <w:szCs w:val="26"/>
        </w:rPr>
      </w:pPr>
    </w:p>
    <w:p w:rsidR="00516F69" w:rsidRDefault="00516F69" w:rsidP="00C36556">
      <w:pPr>
        <w:jc w:val="both"/>
        <w:rPr>
          <w:sz w:val="26"/>
          <w:szCs w:val="26"/>
        </w:rPr>
      </w:pPr>
    </w:p>
    <w:tbl>
      <w:tblPr>
        <w:tblW w:w="9923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7"/>
        <w:gridCol w:w="1701"/>
        <w:gridCol w:w="77"/>
        <w:gridCol w:w="1238"/>
        <w:gridCol w:w="669"/>
        <w:gridCol w:w="625"/>
        <w:gridCol w:w="1076"/>
      </w:tblGrid>
      <w:tr w:rsidR="00516F69" w:rsidRPr="00516F69" w:rsidTr="00C36556"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532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Приложение к решению</w:t>
            </w:r>
          </w:p>
        </w:tc>
        <w:tc>
          <w:tcPr>
            <w:tcW w:w="1076" w:type="dxa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F69" w:rsidRPr="00516F69" w:rsidTr="00C36556"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8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Совета народных депутатов 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Первомайского</w:t>
            </w:r>
          </w:p>
        </w:tc>
      </w:tr>
      <w:tr w:rsidR="00516F69" w:rsidRPr="00516F69" w:rsidTr="00C36556"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8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сельского поселени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я</w:t>
            </w:r>
          </w:p>
        </w:tc>
      </w:tr>
      <w:tr w:rsidR="00516F69" w:rsidRPr="00516F69" w:rsidTr="00C36556"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8" w:type="dxa"/>
            <w:gridSpan w:val="4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16F69" w:rsidRPr="00516F69" w:rsidTr="00C36556"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608" w:type="dxa"/>
            <w:gridSpan w:val="4"/>
          </w:tcPr>
          <w:p w:rsidR="00516F69" w:rsidRPr="00516F69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от 23.10</w:t>
            </w:r>
            <w:r w:rsid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.</w:t>
            </w:r>
            <w:r w:rsidR="00516F69" w:rsidRPr="00516F69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2023 г.№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22</w:t>
            </w:r>
          </w:p>
        </w:tc>
      </w:tr>
      <w:tr w:rsidR="00516F69" w:rsidRPr="00516F69" w:rsidTr="00C36556">
        <w:trPr>
          <w:trHeight w:val="269"/>
        </w:trPr>
        <w:tc>
          <w:tcPr>
            <w:tcW w:w="6315" w:type="dxa"/>
            <w:gridSpan w:val="3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38" w:type="dxa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94" w:type="dxa"/>
            <w:gridSpan w:val="2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076" w:type="dxa"/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16F69" w:rsidRPr="00516F69" w:rsidTr="00C36556">
        <w:trPr>
          <w:trHeight w:val="612"/>
        </w:trPr>
        <w:tc>
          <w:tcPr>
            <w:tcW w:w="9923" w:type="dxa"/>
            <w:gridSpan w:val="7"/>
            <w:tcBorders>
              <w:right w:val="nil"/>
            </w:tcBorders>
          </w:tcPr>
          <w:p w:rsidR="00516F69" w:rsidRPr="00516F69" w:rsidRDefault="00516F69" w:rsidP="00516F6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 w:rsidRPr="00516F69">
              <w:rPr>
                <w:rFonts w:eastAsiaTheme="minorHAnsi"/>
                <w:b/>
                <w:bCs/>
                <w:color w:val="000000"/>
                <w:lang w:eastAsia="en-US"/>
              </w:rPr>
              <w:t>Исполнение бюджета Первомайского сельского поселения Подгоренского муниципального района Воронежской области</w:t>
            </w:r>
          </w:p>
        </w:tc>
      </w:tr>
      <w:tr w:rsidR="00C36556" w:rsidRPr="00516F69" w:rsidTr="00C36556">
        <w:trPr>
          <w:gridAfter w:val="6"/>
          <w:wAfter w:w="5386" w:type="dxa"/>
          <w:trHeight w:val="276"/>
        </w:trPr>
        <w:tc>
          <w:tcPr>
            <w:tcW w:w="4537" w:type="dxa"/>
            <w:vMerge w:val="restart"/>
            <w:tcBorders>
              <w:right w:val="nil"/>
            </w:tcBorders>
          </w:tcPr>
          <w:p w:rsidR="00C36556" w:rsidRPr="00516F69" w:rsidRDefault="00C36556" w:rsidP="00516F69">
            <w:pPr>
              <w:autoSpaceDE w:val="0"/>
              <w:autoSpaceDN w:val="0"/>
              <w:adjustRightInd w:val="0"/>
              <w:ind w:right="-2723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за 3</w:t>
            </w:r>
            <w:r w:rsidRPr="00516F69">
              <w:rPr>
                <w:rFonts w:eastAsiaTheme="minorHAnsi"/>
                <w:b/>
                <w:bCs/>
                <w:color w:val="000000"/>
                <w:lang w:eastAsia="en-US"/>
              </w:rPr>
              <w:t xml:space="preserve"> квартал 2023 года</w:t>
            </w:r>
          </w:p>
        </w:tc>
      </w:tr>
      <w:tr w:rsidR="00C36556" w:rsidRPr="00516F69" w:rsidTr="00C36556">
        <w:trPr>
          <w:trHeight w:val="226"/>
        </w:trPr>
        <w:tc>
          <w:tcPr>
            <w:tcW w:w="4537" w:type="dxa"/>
            <w:vMerge/>
            <w:tcBorders>
              <w:bottom w:val="single" w:sz="6" w:space="0" w:color="auto"/>
            </w:tcBorders>
          </w:tcPr>
          <w:p w:rsidR="00C36556" w:rsidRPr="00516F69" w:rsidRDefault="00C36556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5386" w:type="dxa"/>
            <w:gridSpan w:val="6"/>
            <w:tcBorders>
              <w:left w:val="nil"/>
              <w:bottom w:val="single" w:sz="6" w:space="0" w:color="auto"/>
            </w:tcBorders>
          </w:tcPr>
          <w:p w:rsidR="00C36556" w:rsidRPr="00516F69" w:rsidRDefault="00C36556" w:rsidP="00516F69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C36556" w:rsidRP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НАИМЕНОВАНИЕ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Уточненный план,</w:t>
            </w:r>
          </w:p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C36556">
              <w:rPr>
                <w:rFonts w:eastAsiaTheme="minorHAnsi"/>
                <w:color w:val="000000"/>
                <w:lang w:eastAsia="en-US"/>
              </w:rPr>
              <w:t>тыс</w:t>
            </w:r>
            <w:proofErr w:type="gramStart"/>
            <w:r w:rsidRPr="00C36556">
              <w:rPr>
                <w:rFonts w:eastAsiaTheme="minorHAnsi"/>
                <w:color w:val="000000"/>
                <w:lang w:eastAsia="en-US"/>
              </w:rPr>
              <w:t>.р</w:t>
            </w:r>
            <w:proofErr w:type="gramEnd"/>
            <w:r w:rsidRPr="00C36556">
              <w:rPr>
                <w:rFonts w:eastAsiaTheme="minorHAnsi"/>
                <w:color w:val="000000"/>
                <w:lang w:eastAsia="en-US"/>
              </w:rPr>
              <w:t>уб</w:t>
            </w:r>
            <w:proofErr w:type="spellEnd"/>
            <w:r w:rsidRPr="00C36556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 xml:space="preserve">Фактическое исполнение, </w:t>
            </w:r>
            <w:proofErr w:type="spellStart"/>
            <w:r w:rsidRPr="00C36556">
              <w:rPr>
                <w:rFonts w:eastAsiaTheme="minorHAnsi"/>
                <w:bCs/>
                <w:color w:val="000000"/>
                <w:lang w:eastAsia="en-US"/>
              </w:rPr>
              <w:t>тыс</w:t>
            </w:r>
            <w:proofErr w:type="gramStart"/>
            <w:r w:rsidRPr="00C36556">
              <w:rPr>
                <w:rFonts w:eastAsiaTheme="minorHAnsi"/>
                <w:bCs/>
                <w:color w:val="000000"/>
                <w:lang w:eastAsia="en-US"/>
              </w:rPr>
              <w:t>.р</w:t>
            </w:r>
            <w:proofErr w:type="gramEnd"/>
            <w:r w:rsidRPr="00C36556">
              <w:rPr>
                <w:rFonts w:eastAsiaTheme="minorHAnsi"/>
                <w:bCs/>
                <w:color w:val="000000"/>
                <w:lang w:eastAsia="en-US"/>
              </w:rPr>
              <w:t>уб</w:t>
            </w:r>
            <w:proofErr w:type="spellEnd"/>
            <w:r w:rsidRPr="00C36556">
              <w:rPr>
                <w:rFonts w:eastAsiaTheme="minorHAnsi"/>
                <w:bCs/>
                <w:color w:val="000000"/>
                <w:lang w:eastAsia="en-US"/>
              </w:rPr>
              <w:t>.</w:t>
            </w:r>
          </w:p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% исполнения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C36556">
              <w:rPr>
                <w:rFonts w:eastAsiaTheme="minorHAnsi"/>
                <w:color w:val="000000"/>
                <w:lang w:eastAsia="en-US"/>
              </w:rPr>
              <w:t>ДОХОДЫ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11 681,5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3 309,5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28,3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1 170,0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498,0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42,6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Налоговые доходы, в </w:t>
            </w:r>
            <w:proofErr w:type="spellStart"/>
            <w:r w:rsidRPr="00C36556">
              <w:rPr>
                <w:rFonts w:eastAsiaTheme="minorHAnsi"/>
                <w:color w:val="000000"/>
                <w:lang w:eastAsia="en-US"/>
              </w:rPr>
              <w:t>т.ч</w:t>
            </w:r>
            <w:proofErr w:type="spellEnd"/>
            <w:r w:rsidRPr="00C36556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1 154,0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488,5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42,3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201,0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109,9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54,7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налог на имущество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64,0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31,9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49,8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земельный налог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808,0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305,7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37,8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80,0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39,2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49,0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остальные налоговые доходы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180,0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Неналоговые доходы, в </w:t>
            </w:r>
            <w:proofErr w:type="spellStart"/>
            <w:r w:rsidRPr="00C36556">
              <w:rPr>
                <w:rFonts w:eastAsiaTheme="minorHAnsi"/>
                <w:color w:val="000000"/>
                <w:lang w:eastAsia="en-US"/>
              </w:rPr>
              <w:t>т.ч</w:t>
            </w:r>
            <w:proofErr w:type="spellEnd"/>
            <w:r w:rsidRPr="00C36556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16,0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9,5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59,4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арендная плата за земельные участки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9,0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9,5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105,6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доходы от сдачи в аренду имущества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10 511,5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2 811,5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26,7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Дотации, в </w:t>
            </w:r>
            <w:proofErr w:type="spellStart"/>
            <w:r w:rsidRPr="00C36556">
              <w:rPr>
                <w:rFonts w:eastAsiaTheme="minorHAnsi"/>
                <w:color w:val="000000"/>
                <w:lang w:eastAsia="en-US"/>
              </w:rPr>
              <w:t>т.ч</w:t>
            </w:r>
            <w:proofErr w:type="spellEnd"/>
            <w:r w:rsidRPr="00C36556">
              <w:rPr>
                <w:rFonts w:eastAsiaTheme="minorHAnsi"/>
                <w:color w:val="000000"/>
                <w:lang w:eastAsia="en-US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182,4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136,8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182,4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136,8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Субвенции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113,3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85,0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10 189,5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2 549,6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25,0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в </w:t>
            </w:r>
            <w:proofErr w:type="spellStart"/>
            <w:r w:rsidRPr="00C36556">
              <w:rPr>
                <w:rFonts w:eastAsiaTheme="minorHAnsi"/>
                <w:color w:val="000000"/>
                <w:lang w:eastAsia="en-US"/>
              </w:rPr>
              <w:t>т.ч</w:t>
            </w:r>
            <w:proofErr w:type="spellEnd"/>
            <w:r w:rsidRPr="00C36556">
              <w:rPr>
                <w:rFonts w:eastAsiaTheme="minorHAnsi"/>
                <w:color w:val="000000"/>
                <w:lang w:eastAsia="en-US"/>
              </w:rPr>
              <w:t>. дорожный фонд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670,7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518,7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77,3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Прочие безвозмездные поступления (2 03, 2 07, …)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26,3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40,1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152,5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 РАСХОДЫ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12 476,6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3 498,9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28,0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2 531,0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1 603,4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63,4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808,9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491,5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60,8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1 473,7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1 111,9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75,4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248,4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0,0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113,3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85,0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113,3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85,0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75,0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138,9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138,9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138,9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138,9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100,0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НАЦИОНАЛЬНАЯ ЭКОНОМИКА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8 071,6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540,0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6,7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Общеэкономические вопросы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18,8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10,6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56,4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8 052,8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529,4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6,6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310,8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173,8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55,9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Коммунальное хозяйство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Благоустройство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310,8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173,8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55,9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Капитальные вложения в о</w:t>
            </w:r>
            <w:r w:rsidR="003733EA">
              <w:rPr>
                <w:rFonts w:eastAsiaTheme="minorHAnsi"/>
                <w:color w:val="000000"/>
                <w:lang w:eastAsia="en-US"/>
              </w:rPr>
              <w:t>б</w:t>
            </w:r>
            <w:bookmarkStart w:id="0" w:name="_GoBack"/>
            <w:bookmarkEnd w:id="0"/>
            <w:r w:rsidRPr="00C36556">
              <w:rPr>
                <w:rFonts w:eastAsiaTheme="minorHAnsi"/>
                <w:color w:val="000000"/>
                <w:lang w:eastAsia="en-US"/>
              </w:rPr>
              <w:t>ъекты муниципальной собственно</w:t>
            </w:r>
            <w:r w:rsidR="003733EA">
              <w:rPr>
                <w:rFonts w:eastAsiaTheme="minorHAnsi"/>
                <w:color w:val="000000"/>
                <w:lang w:eastAsia="en-US"/>
              </w:rPr>
              <w:t>с</w:t>
            </w:r>
            <w:r w:rsidRPr="00C36556">
              <w:rPr>
                <w:rFonts w:eastAsiaTheme="minorHAnsi"/>
                <w:color w:val="000000"/>
                <w:lang w:eastAsia="en-US"/>
              </w:rPr>
              <w:t>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0,0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#ДЕЛ/0!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 xml:space="preserve">КУЛЬТУРА, КИНЕМАТОГРАФИЯ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1 311,0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957,8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73,1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Культура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1 311,0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957,8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73,1</w:t>
            </w:r>
          </w:p>
        </w:tc>
      </w:tr>
      <w:tr w:rsidR="00C36556" w:rsidTr="00C36556">
        <w:trPr>
          <w:trHeight w:val="226"/>
        </w:trPr>
        <w:tc>
          <w:tcPr>
            <w:tcW w:w="4537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ДЕФИЦИ</w:t>
            </w:r>
            <w:proofErr w:type="gramStart"/>
            <w:r w:rsidRPr="00C36556">
              <w:rPr>
                <w:rFonts w:eastAsiaTheme="minorHAnsi"/>
                <w:color w:val="000000"/>
                <w:lang w:eastAsia="en-US"/>
              </w:rPr>
              <w:t>Т(</w:t>
            </w:r>
            <w:proofErr w:type="gramEnd"/>
            <w:r w:rsidRPr="00C36556">
              <w:rPr>
                <w:rFonts w:eastAsiaTheme="minorHAnsi"/>
                <w:color w:val="000000"/>
                <w:lang w:eastAsia="en-US"/>
              </w:rPr>
              <w:t>-) , ПРОФИЦИТ (+)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C36556">
              <w:rPr>
                <w:rFonts w:eastAsiaTheme="minorHAnsi"/>
                <w:color w:val="000000"/>
                <w:lang w:eastAsia="en-US"/>
              </w:rPr>
              <w:t>-795,1</w:t>
            </w:r>
          </w:p>
        </w:tc>
        <w:tc>
          <w:tcPr>
            <w:tcW w:w="1984" w:type="dxa"/>
            <w:gridSpan w:val="3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/>
                <w:lang w:eastAsia="en-US"/>
              </w:rPr>
            </w:pPr>
            <w:r w:rsidRPr="00C36556">
              <w:rPr>
                <w:rFonts w:eastAsiaTheme="minorHAnsi"/>
                <w:bCs/>
                <w:color w:val="000000"/>
                <w:lang w:eastAsia="en-US"/>
              </w:rPr>
              <w:t>-189,4</w:t>
            </w:r>
          </w:p>
        </w:tc>
        <w:tc>
          <w:tcPr>
            <w:tcW w:w="1701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36556" w:rsidRPr="00C36556" w:rsidRDefault="00C36556" w:rsidP="00C3655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</w:tr>
    </w:tbl>
    <w:p w:rsidR="00516F69" w:rsidRPr="008E4E7D" w:rsidRDefault="00516F69" w:rsidP="00D43623">
      <w:pPr>
        <w:ind w:firstLine="709"/>
        <w:jc w:val="both"/>
        <w:rPr>
          <w:sz w:val="26"/>
          <w:szCs w:val="26"/>
        </w:rPr>
      </w:pPr>
    </w:p>
    <w:sectPr w:rsidR="00516F69" w:rsidRPr="008E4E7D" w:rsidSect="00735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F7C7B"/>
    <w:multiLevelType w:val="hybridMultilevel"/>
    <w:tmpl w:val="F48C453C"/>
    <w:lvl w:ilvl="0" w:tplc="DAF220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E7D"/>
    <w:rsid w:val="00337A2D"/>
    <w:rsid w:val="003733EA"/>
    <w:rsid w:val="0040280D"/>
    <w:rsid w:val="0043299C"/>
    <w:rsid w:val="004D2D91"/>
    <w:rsid w:val="00516F69"/>
    <w:rsid w:val="005A2266"/>
    <w:rsid w:val="006E4290"/>
    <w:rsid w:val="00735FC9"/>
    <w:rsid w:val="0076183F"/>
    <w:rsid w:val="007E1ACA"/>
    <w:rsid w:val="008E4E7D"/>
    <w:rsid w:val="00902A10"/>
    <w:rsid w:val="00A13EDA"/>
    <w:rsid w:val="00AB7C17"/>
    <w:rsid w:val="00BF4AD4"/>
    <w:rsid w:val="00C36556"/>
    <w:rsid w:val="00D43623"/>
    <w:rsid w:val="00DE3C46"/>
    <w:rsid w:val="00E36298"/>
    <w:rsid w:val="00F8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C17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7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7C1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caption"/>
    <w:basedOn w:val="a"/>
    <w:next w:val="a"/>
    <w:semiHidden/>
    <w:unhideWhenUsed/>
    <w:qFormat/>
    <w:rsid w:val="00AB7C17"/>
    <w:pPr>
      <w:jc w:val="both"/>
    </w:pPr>
    <w:rPr>
      <w:b/>
      <w:szCs w:val="20"/>
    </w:rPr>
  </w:style>
  <w:style w:type="paragraph" w:styleId="a5">
    <w:name w:val="No Spacing"/>
    <w:uiPriority w:val="1"/>
    <w:qFormat/>
    <w:rsid w:val="00AB7C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Название объекта1"/>
    <w:basedOn w:val="a"/>
    <w:next w:val="a"/>
    <w:rsid w:val="00AB7C17"/>
    <w:pPr>
      <w:widowControl w:val="0"/>
      <w:suppressAutoHyphens/>
      <w:jc w:val="center"/>
    </w:pPr>
    <w:rPr>
      <w:b/>
      <w:szCs w:val="20"/>
    </w:rPr>
  </w:style>
  <w:style w:type="paragraph" w:styleId="a6">
    <w:name w:val="header"/>
    <w:basedOn w:val="a"/>
    <w:link w:val="a7"/>
    <w:rsid w:val="00AB7C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B7C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E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9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Сергеевка</dc:creator>
  <cp:lastModifiedBy>Рабочий</cp:lastModifiedBy>
  <cp:revision>17</cp:revision>
  <cp:lastPrinted>2023-05-02T11:14:00Z</cp:lastPrinted>
  <dcterms:created xsi:type="dcterms:W3CDTF">2020-09-21T13:03:00Z</dcterms:created>
  <dcterms:modified xsi:type="dcterms:W3CDTF">2023-10-23T05:20:00Z</dcterms:modified>
</cp:coreProperties>
</file>