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61" w:rsidRDefault="00BA1F61" w:rsidP="00BA1F61">
      <w:pPr>
        <w:pStyle w:val="a3"/>
        <w:jc w:val="center"/>
        <w:rPr>
          <w:bCs/>
        </w:rPr>
      </w:pPr>
      <w:r>
        <w:rPr>
          <w:bCs/>
        </w:rPr>
        <w:t>СОВЕТ НАРОДНЫХ ДЕПУТАТОВ</w:t>
      </w:r>
    </w:p>
    <w:p w:rsidR="00BA1F61" w:rsidRDefault="00BA1F61" w:rsidP="00BA1F61">
      <w:pPr>
        <w:jc w:val="center"/>
        <w:rPr>
          <w:b/>
        </w:rPr>
      </w:pPr>
      <w:r>
        <w:rPr>
          <w:b/>
        </w:rPr>
        <w:t>ПЕРВОМАЙСКОГО СЕЛЬСКОГО ПОСЕЛЕНИЯ</w:t>
      </w:r>
    </w:p>
    <w:p w:rsidR="00BA1F61" w:rsidRDefault="00BA1F61" w:rsidP="00BA1F61">
      <w:pPr>
        <w:pStyle w:val="a3"/>
        <w:jc w:val="center"/>
        <w:rPr>
          <w:bCs/>
        </w:rPr>
      </w:pPr>
      <w:r>
        <w:rPr>
          <w:bCs/>
        </w:rPr>
        <w:t>ПОДГОРЕНСКОГО МУНИЦИПАЛЬНОГО РАЙОНА</w:t>
      </w:r>
    </w:p>
    <w:p w:rsidR="00BA1F61" w:rsidRDefault="00BA1F61" w:rsidP="00BA1F61">
      <w:pPr>
        <w:jc w:val="center"/>
        <w:rPr>
          <w:b/>
          <w:bCs/>
          <w:szCs w:val="20"/>
        </w:rPr>
      </w:pPr>
      <w:r>
        <w:rPr>
          <w:b/>
          <w:bCs/>
        </w:rPr>
        <w:t>ВОРОНЕЖСКОЙ ОБЛАСТИ</w:t>
      </w:r>
    </w:p>
    <w:p w:rsidR="00BA1F61" w:rsidRDefault="00BA1F61" w:rsidP="00BA1F61">
      <w:pPr>
        <w:jc w:val="both"/>
        <w:rPr>
          <w:b/>
          <w:bCs/>
          <w:sz w:val="32"/>
          <w:szCs w:val="20"/>
        </w:rPr>
      </w:pPr>
    </w:p>
    <w:p w:rsidR="00BA1F61" w:rsidRDefault="00BA1F61" w:rsidP="00BA1F61">
      <w:pPr>
        <w:pStyle w:val="1"/>
        <w:jc w:val="center"/>
        <w:rPr>
          <w:b/>
          <w:sz w:val="24"/>
        </w:rPr>
      </w:pPr>
      <w:r>
        <w:rPr>
          <w:b/>
          <w:sz w:val="24"/>
        </w:rPr>
        <w:t xml:space="preserve">Р Е Ш Е Н И Е   </w:t>
      </w:r>
    </w:p>
    <w:p w:rsidR="00BA1F61" w:rsidRDefault="00BA1F61" w:rsidP="00BA1F61">
      <w:pPr>
        <w:jc w:val="both"/>
      </w:pPr>
    </w:p>
    <w:p w:rsidR="00BA1F61" w:rsidRDefault="00BA1F61" w:rsidP="00BA1F61">
      <w:pPr>
        <w:jc w:val="both"/>
        <w:rPr>
          <w:bCs/>
          <w:szCs w:val="20"/>
        </w:rPr>
      </w:pPr>
      <w:r>
        <w:rPr>
          <w:b/>
          <w:u w:val="single"/>
        </w:rPr>
        <w:t xml:space="preserve"> </w:t>
      </w:r>
      <w:r>
        <w:rPr>
          <w:u w:val="single"/>
        </w:rPr>
        <w:t xml:space="preserve"> </w:t>
      </w:r>
      <w:proofErr w:type="gramStart"/>
      <w:r>
        <w:rPr>
          <w:bCs/>
          <w:u w:val="single"/>
        </w:rPr>
        <w:t xml:space="preserve">от  </w:t>
      </w:r>
      <w:r w:rsidR="00777E16">
        <w:rPr>
          <w:bCs/>
          <w:u w:val="single"/>
        </w:rPr>
        <w:t>24</w:t>
      </w:r>
      <w:proofErr w:type="gramEnd"/>
      <w:r w:rsidR="00777E16">
        <w:rPr>
          <w:bCs/>
          <w:u w:val="single"/>
        </w:rPr>
        <w:t xml:space="preserve"> апреля  2024  года    № 1</w:t>
      </w:r>
      <w:r>
        <w:rPr>
          <w:bCs/>
          <w:u w:val="single"/>
        </w:rPr>
        <w:t>0</w:t>
      </w:r>
    </w:p>
    <w:p w:rsidR="00BA1F61" w:rsidRDefault="00BA1F61" w:rsidP="00BA1F6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х. Суд-Николаевка</w:t>
      </w:r>
    </w:p>
    <w:p w:rsidR="00BA1F61" w:rsidRDefault="00BA1F61" w:rsidP="00BA1F61">
      <w:pPr>
        <w:pStyle w:val="a3"/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BA1F61" w:rsidRDefault="00BA1F61" w:rsidP="00BA1F61">
      <w:pPr>
        <w:pStyle w:val="11"/>
        <w:jc w:val="left"/>
        <w:rPr>
          <w:b w:val="0"/>
          <w:szCs w:val="24"/>
        </w:rPr>
      </w:pPr>
    </w:p>
    <w:p w:rsidR="00BA1F61" w:rsidRDefault="00BA1F61" w:rsidP="00BA1F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ходе исполнения бюджета</w:t>
      </w:r>
    </w:p>
    <w:p w:rsidR="00BA1F61" w:rsidRDefault="00BA1F61" w:rsidP="00BA1F6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Первомайского сельского </w:t>
      </w:r>
    </w:p>
    <w:p w:rsidR="00BA1F61" w:rsidRDefault="00BA1F61" w:rsidP="00BA1F61">
      <w:pPr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за </w:t>
      </w:r>
      <w:r w:rsidR="00777E16">
        <w:rPr>
          <w:b/>
          <w:bCs/>
        </w:rPr>
        <w:t>1</w:t>
      </w:r>
      <w:r>
        <w:rPr>
          <w:b/>
          <w:bCs/>
        </w:rPr>
        <w:t xml:space="preserve"> </w:t>
      </w:r>
      <w:r w:rsidR="00777E16">
        <w:rPr>
          <w:b/>
          <w:bCs/>
          <w:sz w:val="26"/>
          <w:szCs w:val="26"/>
        </w:rPr>
        <w:t>квартал 2024</w:t>
      </w:r>
      <w:r>
        <w:rPr>
          <w:b/>
          <w:bCs/>
          <w:sz w:val="26"/>
          <w:szCs w:val="26"/>
        </w:rPr>
        <w:t xml:space="preserve"> год</w:t>
      </w:r>
    </w:p>
    <w:p w:rsidR="00BA1F61" w:rsidRDefault="00BA1F61" w:rsidP="00BA1F61">
      <w:pPr>
        <w:pStyle w:val="a3"/>
        <w:jc w:val="left"/>
        <w:rPr>
          <w:bCs/>
          <w:szCs w:val="24"/>
        </w:rPr>
      </w:pPr>
    </w:p>
    <w:p w:rsidR="00BA1F61" w:rsidRDefault="00BA1F61" w:rsidP="00BA1F61">
      <w:pPr>
        <w:pStyle w:val="a3"/>
        <w:jc w:val="left"/>
        <w:rPr>
          <w:bCs/>
          <w:szCs w:val="24"/>
        </w:rPr>
      </w:pPr>
    </w:p>
    <w:p w:rsidR="00BA1F61" w:rsidRDefault="00BA1F61" w:rsidP="00BA1F61">
      <w:pPr>
        <w:pStyle w:val="a3"/>
        <w:spacing w:line="276" w:lineRule="auto"/>
        <w:rPr>
          <w:b w:val="0"/>
          <w:bCs/>
          <w:szCs w:val="24"/>
        </w:rPr>
      </w:pPr>
      <w:r>
        <w:rPr>
          <w:b w:val="0"/>
          <w:bCs/>
          <w:szCs w:val="24"/>
        </w:rPr>
        <w:tab/>
        <w:t>В соответствии с Бюджетным кодексом РФ, Федеральным законом РФ от 06.10.2003 года № 131-ФЗ «Об общих принципах организации местного самоуправления в РФ», ст. 19 Устава сельского поселения, , Положением о бюджетном процессе в Первомайском сельском поселении, утвержденное решением совета народных депутатов Первомайского сельского поселения Подгоренского муниципального района воронежской области от 24.08.2018 г. №7, Совет народных депутатов Первомайского сельского поселения Подгоренского муниципального района</w:t>
      </w:r>
    </w:p>
    <w:p w:rsidR="00BA1F61" w:rsidRDefault="00BA1F61" w:rsidP="00BA1F61">
      <w:pPr>
        <w:pStyle w:val="a3"/>
        <w:spacing w:line="276" w:lineRule="auto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</w:t>
      </w:r>
    </w:p>
    <w:p w:rsidR="00BA1F61" w:rsidRDefault="00BA1F61" w:rsidP="00BA1F61">
      <w:pPr>
        <w:pStyle w:val="a3"/>
        <w:spacing w:line="276" w:lineRule="auto"/>
        <w:jc w:val="center"/>
        <w:rPr>
          <w:b w:val="0"/>
          <w:bCs/>
          <w:szCs w:val="24"/>
        </w:rPr>
      </w:pPr>
      <w:r>
        <w:rPr>
          <w:bCs/>
          <w:szCs w:val="24"/>
        </w:rPr>
        <w:t>РЕШИЛ:</w:t>
      </w:r>
    </w:p>
    <w:p w:rsidR="00BA1F61" w:rsidRDefault="00BA1F61" w:rsidP="00BA1F61">
      <w:pPr>
        <w:pStyle w:val="a3"/>
        <w:spacing w:line="276" w:lineRule="auto"/>
        <w:rPr>
          <w:b w:val="0"/>
          <w:bCs/>
          <w:szCs w:val="24"/>
        </w:rPr>
      </w:pPr>
    </w:p>
    <w:p w:rsidR="00BA1F61" w:rsidRDefault="00BA1F61" w:rsidP="00BA1F61">
      <w:pPr>
        <w:spacing w:line="276" w:lineRule="auto"/>
        <w:jc w:val="both"/>
      </w:pPr>
      <w:r>
        <w:tab/>
        <w:t>1. Принять к сведению информацию бухгалтера администрации Первомайского сельского поселения (</w:t>
      </w:r>
      <w:proofErr w:type="spellStart"/>
      <w:r>
        <w:t>Гуковской</w:t>
      </w:r>
      <w:proofErr w:type="spellEnd"/>
      <w:r>
        <w:t xml:space="preserve"> Н.Е.) о ходе исполнения бюджета Первомайского сельского поселения и утвердить отчет об исполнении бюджета Первомайского сельского поселения за </w:t>
      </w:r>
      <w:r w:rsidR="00777E16">
        <w:t>1 квартал 2024</w:t>
      </w:r>
      <w:r>
        <w:t xml:space="preserve"> года   по доходам в сумме </w:t>
      </w:r>
      <w:r w:rsidR="00777E16" w:rsidRPr="00777E16">
        <w:rPr>
          <w:bCs/>
          <w:sz w:val="22"/>
          <w:szCs w:val="22"/>
        </w:rPr>
        <w:t>1 403,4</w:t>
      </w:r>
      <w:r>
        <w:rPr>
          <w:b/>
          <w:bCs/>
          <w:sz w:val="22"/>
          <w:szCs w:val="22"/>
        </w:rPr>
        <w:t xml:space="preserve"> </w:t>
      </w:r>
      <w:r>
        <w:t xml:space="preserve">тыс. руб., по расходам в сумме </w:t>
      </w:r>
      <w:r>
        <w:rPr>
          <w:bCs/>
          <w:sz w:val="22"/>
          <w:szCs w:val="22"/>
        </w:rPr>
        <w:t>2 520,</w:t>
      </w:r>
      <w:proofErr w:type="gramStart"/>
      <w:r>
        <w:rPr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  </w:t>
      </w:r>
      <w:r>
        <w:t>тыс.</w:t>
      </w:r>
      <w:proofErr w:type="gramEnd"/>
      <w:r>
        <w:t xml:space="preserve"> руб., по источникам финансирования дефицита бюджета  </w:t>
      </w:r>
      <w:r w:rsidR="00777E16" w:rsidRPr="00777E16">
        <w:rPr>
          <w:bCs/>
          <w:sz w:val="22"/>
          <w:szCs w:val="22"/>
        </w:rPr>
        <w:t>1 219,8</w:t>
      </w:r>
      <w:r w:rsidR="00777E16" w:rsidRPr="00777E16">
        <w:rPr>
          <w:bCs/>
          <w:sz w:val="22"/>
          <w:szCs w:val="22"/>
        </w:rPr>
        <w:t xml:space="preserve"> </w:t>
      </w:r>
      <w:r>
        <w:t>тыс. руб. согласно приложению.</w:t>
      </w:r>
    </w:p>
    <w:p w:rsidR="00BA1F61" w:rsidRDefault="00BA1F61" w:rsidP="00777E16">
      <w:pPr>
        <w:pStyle w:val="a4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2. Настоящее решение вступает в силу с даты официального опубликования (обнародования) в Вестнике муниципальных правовых актов Первомайского сельского поселения Подгоренского муниципального района и обнародования в соответствии с порядком, предусмотренным </w:t>
      </w:r>
      <w:r>
        <w:rPr>
          <w:rFonts w:ascii="Times New Roman" w:hAnsi="Times New Roman"/>
          <w:color w:val="000000"/>
          <w:sz w:val="24"/>
          <w:szCs w:val="24"/>
        </w:rPr>
        <w:t>статьей 45 Устава Первомайского сельского поселения.</w:t>
      </w:r>
    </w:p>
    <w:p w:rsidR="00BA1F61" w:rsidRDefault="00BA1F61" w:rsidP="00777E16">
      <w:pPr>
        <w:spacing w:line="276" w:lineRule="auto"/>
        <w:jc w:val="both"/>
      </w:pPr>
      <w:r>
        <w:rPr>
          <w:color w:val="000000"/>
        </w:rPr>
        <w:t xml:space="preserve">          3. Контроль за исполнением настоящего решения возложить на главу Первомайского сельского поселения.</w:t>
      </w:r>
    </w:p>
    <w:p w:rsidR="00BA1F61" w:rsidRDefault="00BA1F61" w:rsidP="00BA1F61">
      <w:pPr>
        <w:jc w:val="both"/>
      </w:pPr>
    </w:p>
    <w:p w:rsidR="00BA1F61" w:rsidRDefault="00BA1F61" w:rsidP="00BA1F61">
      <w:pPr>
        <w:jc w:val="both"/>
      </w:pPr>
    </w:p>
    <w:p w:rsidR="00BA1F61" w:rsidRDefault="00BA1F61" w:rsidP="00BA1F61">
      <w:r>
        <w:t>Глава Первомайского</w:t>
      </w:r>
    </w:p>
    <w:p w:rsidR="00BA1F61" w:rsidRDefault="00BA1F61" w:rsidP="00BA1F61">
      <w:r>
        <w:t xml:space="preserve">сельского поселения                                            </w:t>
      </w:r>
      <w:bookmarkStart w:id="0" w:name="_GoBack"/>
      <w:bookmarkEnd w:id="0"/>
      <w:r>
        <w:t xml:space="preserve">                              И.В. </w:t>
      </w:r>
      <w:proofErr w:type="spellStart"/>
      <w:r>
        <w:t>Белодедова</w:t>
      </w:r>
      <w:proofErr w:type="spellEnd"/>
    </w:p>
    <w:p w:rsidR="00BA1F61" w:rsidRDefault="00BA1F61" w:rsidP="00BA1F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 xml:space="preserve">                                                                                   </w:t>
      </w:r>
    </w:p>
    <w:p w:rsidR="00BA1F61" w:rsidRDefault="00BA1F61" w:rsidP="00BA1F61">
      <w:pPr>
        <w:pStyle w:val="a3"/>
      </w:pPr>
      <w:r>
        <w:t xml:space="preserve">                                                                                    </w:t>
      </w:r>
    </w:p>
    <w:p w:rsidR="00BA1F61" w:rsidRDefault="00BA1F61" w:rsidP="00BA1F61">
      <w:pPr>
        <w:pStyle w:val="a3"/>
      </w:pPr>
    </w:p>
    <w:p w:rsidR="00BA1F61" w:rsidRDefault="00BA1F61" w:rsidP="00BA1F61">
      <w:pPr>
        <w:pStyle w:val="a3"/>
      </w:pPr>
    </w:p>
    <w:p w:rsidR="00BA1F61" w:rsidRDefault="00BA1F61" w:rsidP="00BA1F61"/>
    <w:p w:rsidR="00BA1F61" w:rsidRDefault="00BA1F61" w:rsidP="00BA1F61"/>
    <w:p w:rsidR="00BA1F61" w:rsidRDefault="00BA1F61" w:rsidP="00BA1F61"/>
    <w:tbl>
      <w:tblPr>
        <w:tblW w:w="9827" w:type="dxa"/>
        <w:tblLook w:val="04A0" w:firstRow="1" w:lastRow="0" w:firstColumn="1" w:lastColumn="0" w:noHBand="0" w:noVBand="1"/>
      </w:tblPr>
      <w:tblGrid>
        <w:gridCol w:w="3302"/>
        <w:gridCol w:w="1518"/>
        <w:gridCol w:w="3260"/>
        <w:gridCol w:w="1524"/>
        <w:gridCol w:w="223"/>
      </w:tblGrid>
      <w:tr w:rsidR="00BA1F61" w:rsidRPr="00BA1F61" w:rsidTr="00312326">
        <w:trPr>
          <w:gridAfter w:val="1"/>
          <w:wAfter w:w="223" w:type="dxa"/>
          <w:trHeight w:val="360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F61" w:rsidRPr="00BA1F61" w:rsidRDefault="00BA1F61" w:rsidP="00BA1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F61" w:rsidRPr="00BA1F61" w:rsidRDefault="00312326" w:rsidP="00BA1F6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</w:t>
            </w:r>
            <w:r w:rsidR="00BA1F61" w:rsidRPr="00BA1F61">
              <w:rPr>
                <w:color w:val="000000"/>
                <w:sz w:val="22"/>
                <w:szCs w:val="22"/>
              </w:rPr>
              <w:t>Приложение к решению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F61" w:rsidRPr="00BA1F61" w:rsidRDefault="00BA1F61" w:rsidP="00BA1F61">
            <w:pPr>
              <w:rPr>
                <w:color w:val="000000"/>
                <w:sz w:val="22"/>
                <w:szCs w:val="22"/>
              </w:rPr>
            </w:pPr>
          </w:p>
        </w:tc>
      </w:tr>
      <w:tr w:rsidR="00BA1F61" w:rsidRPr="00BA1F61" w:rsidTr="00312326">
        <w:trPr>
          <w:trHeight w:val="360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F61" w:rsidRPr="00BA1F61" w:rsidRDefault="00BA1F61" w:rsidP="00BA1F61">
            <w:pPr>
              <w:rPr>
                <w:sz w:val="20"/>
                <w:szCs w:val="20"/>
              </w:rPr>
            </w:pPr>
          </w:p>
        </w:tc>
        <w:tc>
          <w:tcPr>
            <w:tcW w:w="6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F61" w:rsidRPr="00BA1F61" w:rsidRDefault="00BA1F61" w:rsidP="00BA1F6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</w:t>
            </w:r>
            <w:r w:rsidRPr="00BA1F61">
              <w:rPr>
                <w:color w:val="000000"/>
                <w:sz w:val="22"/>
                <w:szCs w:val="22"/>
              </w:rPr>
              <w:t>Совета народных депутатов Первомайского</w:t>
            </w:r>
          </w:p>
        </w:tc>
      </w:tr>
      <w:tr w:rsidR="00BA1F61" w:rsidRPr="00BA1F61" w:rsidTr="00312326">
        <w:trPr>
          <w:trHeight w:val="360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F61" w:rsidRPr="00BA1F61" w:rsidRDefault="00BA1F61" w:rsidP="00BA1F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F61" w:rsidRPr="00BA1F61" w:rsidRDefault="00BA1F61" w:rsidP="00BA1F6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</w:t>
            </w:r>
            <w:r w:rsidRPr="00BA1F61">
              <w:rPr>
                <w:color w:val="000000"/>
                <w:sz w:val="22"/>
                <w:szCs w:val="22"/>
              </w:rPr>
              <w:t>сельского поселения Подгоренского</w:t>
            </w:r>
          </w:p>
        </w:tc>
      </w:tr>
      <w:tr w:rsidR="00BA1F61" w:rsidRPr="00BA1F61" w:rsidTr="00312326">
        <w:trPr>
          <w:trHeight w:val="360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F61" w:rsidRPr="00BA1F61" w:rsidRDefault="00BA1F61" w:rsidP="00BA1F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F61" w:rsidRPr="00BA1F61" w:rsidRDefault="00BA1F61" w:rsidP="00BA1F6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</w:t>
            </w:r>
            <w:r w:rsidRPr="00BA1F61">
              <w:rPr>
                <w:color w:val="000000"/>
                <w:sz w:val="22"/>
                <w:szCs w:val="22"/>
              </w:rPr>
              <w:t>муниципального района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F61" w:rsidRPr="00BA1F61" w:rsidRDefault="00BA1F61" w:rsidP="00BA1F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" w:type="dxa"/>
            <w:vAlign w:val="center"/>
            <w:hideMark/>
          </w:tcPr>
          <w:p w:rsidR="00BA1F61" w:rsidRPr="00BA1F61" w:rsidRDefault="00BA1F61" w:rsidP="00BA1F61">
            <w:pPr>
              <w:rPr>
                <w:sz w:val="20"/>
                <w:szCs w:val="20"/>
              </w:rPr>
            </w:pPr>
          </w:p>
        </w:tc>
      </w:tr>
      <w:tr w:rsidR="00BA1F61" w:rsidRPr="00BA1F61" w:rsidTr="00312326">
        <w:trPr>
          <w:trHeight w:val="360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F61" w:rsidRPr="00BA1F61" w:rsidRDefault="00BA1F61" w:rsidP="00BA1F61">
            <w:pPr>
              <w:rPr>
                <w:sz w:val="20"/>
                <w:szCs w:val="20"/>
              </w:rPr>
            </w:pPr>
          </w:p>
        </w:tc>
        <w:tc>
          <w:tcPr>
            <w:tcW w:w="4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F61" w:rsidRPr="00BA1F61" w:rsidRDefault="00BA1F61" w:rsidP="00BA1F6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от  24.04.2024 г.№10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F61" w:rsidRPr="00BA1F61" w:rsidRDefault="00BA1F61" w:rsidP="00BA1F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" w:type="dxa"/>
            <w:vAlign w:val="center"/>
            <w:hideMark/>
          </w:tcPr>
          <w:p w:rsidR="00BA1F61" w:rsidRPr="00BA1F61" w:rsidRDefault="00BA1F61" w:rsidP="00BA1F61">
            <w:pPr>
              <w:rPr>
                <w:sz w:val="20"/>
                <w:szCs w:val="20"/>
              </w:rPr>
            </w:pPr>
          </w:p>
        </w:tc>
      </w:tr>
      <w:tr w:rsidR="00BA1F61" w:rsidRPr="00BA1F61" w:rsidTr="00312326">
        <w:trPr>
          <w:trHeight w:val="360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F61" w:rsidRPr="00BA1F61" w:rsidRDefault="00BA1F61" w:rsidP="00BA1F61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F61" w:rsidRPr="00BA1F61" w:rsidRDefault="00BA1F61" w:rsidP="00BA1F6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F61" w:rsidRPr="00BA1F61" w:rsidRDefault="00BA1F61" w:rsidP="00BA1F61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F61" w:rsidRPr="00BA1F61" w:rsidRDefault="00BA1F61" w:rsidP="00BA1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BA1F61" w:rsidRPr="00BA1F61" w:rsidRDefault="00BA1F61" w:rsidP="00BA1F61">
            <w:pPr>
              <w:rPr>
                <w:sz w:val="20"/>
                <w:szCs w:val="20"/>
              </w:rPr>
            </w:pPr>
          </w:p>
        </w:tc>
      </w:tr>
      <w:tr w:rsidR="00BA1F61" w:rsidRPr="00BA1F61" w:rsidTr="00312326">
        <w:trPr>
          <w:trHeight w:val="855"/>
        </w:trPr>
        <w:tc>
          <w:tcPr>
            <w:tcW w:w="9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8"/>
                <w:szCs w:val="28"/>
              </w:rPr>
            </w:pPr>
            <w:r w:rsidRPr="00BA1F61">
              <w:rPr>
                <w:b/>
                <w:bCs/>
                <w:sz w:val="28"/>
                <w:szCs w:val="28"/>
              </w:rPr>
              <w:t>Исполнение бюджета Первомайского сельского поселения Подгоренского муниципального района Воронежской области</w:t>
            </w:r>
          </w:p>
        </w:tc>
        <w:tc>
          <w:tcPr>
            <w:tcW w:w="223" w:type="dxa"/>
            <w:vAlign w:val="center"/>
            <w:hideMark/>
          </w:tcPr>
          <w:p w:rsidR="00BA1F61" w:rsidRPr="00BA1F61" w:rsidRDefault="00BA1F61" w:rsidP="00BA1F61">
            <w:pPr>
              <w:rPr>
                <w:sz w:val="20"/>
                <w:szCs w:val="20"/>
              </w:rPr>
            </w:pPr>
          </w:p>
        </w:tc>
      </w:tr>
      <w:tr w:rsidR="00BA1F61" w:rsidRPr="00BA1F61" w:rsidTr="00312326">
        <w:trPr>
          <w:trHeight w:val="360"/>
        </w:trPr>
        <w:tc>
          <w:tcPr>
            <w:tcW w:w="9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8"/>
                <w:szCs w:val="28"/>
              </w:rPr>
            </w:pPr>
            <w:r w:rsidRPr="00BA1F61">
              <w:rPr>
                <w:b/>
                <w:bCs/>
                <w:sz w:val="28"/>
                <w:szCs w:val="28"/>
              </w:rPr>
              <w:t>за 1 квартал 2024 года</w:t>
            </w:r>
          </w:p>
        </w:tc>
        <w:tc>
          <w:tcPr>
            <w:tcW w:w="223" w:type="dxa"/>
            <w:vAlign w:val="center"/>
            <w:hideMark/>
          </w:tcPr>
          <w:p w:rsidR="00BA1F61" w:rsidRPr="00BA1F61" w:rsidRDefault="00BA1F61" w:rsidP="00BA1F61">
            <w:pPr>
              <w:rPr>
                <w:sz w:val="20"/>
                <w:szCs w:val="20"/>
              </w:rPr>
            </w:pPr>
          </w:p>
        </w:tc>
      </w:tr>
      <w:tr w:rsidR="00BA1F61" w:rsidRPr="00BA1F61" w:rsidTr="00312326">
        <w:trPr>
          <w:trHeight w:val="315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F61" w:rsidRPr="00BA1F61" w:rsidRDefault="00BA1F61" w:rsidP="00BA1F6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F61" w:rsidRPr="00BA1F61" w:rsidRDefault="00BA1F61" w:rsidP="00BA1F61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1F61" w:rsidRPr="00BA1F61" w:rsidRDefault="00BA1F61" w:rsidP="00BA1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  <w:hideMark/>
          </w:tcPr>
          <w:p w:rsidR="00BA1F61" w:rsidRPr="00BA1F61" w:rsidRDefault="00BA1F61" w:rsidP="00BA1F61">
            <w:pPr>
              <w:rPr>
                <w:sz w:val="20"/>
                <w:szCs w:val="20"/>
              </w:rPr>
            </w:pPr>
          </w:p>
        </w:tc>
      </w:tr>
      <w:tr w:rsidR="00BA1F61" w:rsidRPr="00BA1F61" w:rsidTr="00312326">
        <w:trPr>
          <w:trHeight w:val="300"/>
        </w:trPr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1F61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1F61">
              <w:rPr>
                <w:b/>
                <w:bCs/>
                <w:color w:val="000000"/>
                <w:sz w:val="22"/>
                <w:szCs w:val="22"/>
              </w:rPr>
              <w:t xml:space="preserve">Уточненный план, </w:t>
            </w:r>
            <w:r w:rsidRPr="00BA1F61">
              <w:rPr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BA1F61">
              <w:rPr>
                <w:b/>
                <w:bCs/>
                <w:color w:val="000000"/>
                <w:sz w:val="22"/>
                <w:szCs w:val="22"/>
              </w:rPr>
              <w:t>тыс.руб</w:t>
            </w:r>
            <w:proofErr w:type="spellEnd"/>
            <w:r w:rsidRPr="00BA1F61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1F61">
              <w:rPr>
                <w:b/>
                <w:bCs/>
                <w:color w:val="000000"/>
                <w:sz w:val="22"/>
                <w:szCs w:val="22"/>
              </w:rPr>
              <w:t xml:space="preserve">Фактическое исполнение, </w:t>
            </w:r>
            <w:proofErr w:type="spellStart"/>
            <w:r w:rsidRPr="00BA1F61">
              <w:rPr>
                <w:b/>
                <w:bCs/>
                <w:color w:val="000000"/>
                <w:sz w:val="22"/>
                <w:szCs w:val="22"/>
              </w:rPr>
              <w:t>тыс.руб</w:t>
            </w:r>
            <w:proofErr w:type="spellEnd"/>
            <w:r w:rsidRPr="00BA1F61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1F61">
              <w:rPr>
                <w:b/>
                <w:bCs/>
                <w:color w:val="000000"/>
                <w:sz w:val="22"/>
                <w:szCs w:val="22"/>
              </w:rPr>
              <w:t>% исполнения</w:t>
            </w:r>
          </w:p>
        </w:tc>
        <w:tc>
          <w:tcPr>
            <w:tcW w:w="223" w:type="dxa"/>
            <w:vAlign w:val="center"/>
            <w:hideMark/>
          </w:tcPr>
          <w:p w:rsidR="00BA1F61" w:rsidRPr="00BA1F61" w:rsidRDefault="00BA1F61" w:rsidP="00BA1F61">
            <w:pPr>
              <w:rPr>
                <w:sz w:val="20"/>
                <w:szCs w:val="20"/>
              </w:rPr>
            </w:pPr>
          </w:p>
        </w:tc>
      </w:tr>
      <w:tr w:rsidR="00BA1F61" w:rsidRPr="00BA1F61" w:rsidTr="00312326">
        <w:trPr>
          <w:gridAfter w:val="1"/>
          <w:wAfter w:w="223" w:type="dxa"/>
          <w:trHeight w:val="300"/>
        </w:trPr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61" w:rsidRPr="00BA1F61" w:rsidRDefault="00BA1F61" w:rsidP="00BA1F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61" w:rsidRPr="00BA1F61" w:rsidRDefault="00BA1F61" w:rsidP="00BA1F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61" w:rsidRPr="00BA1F61" w:rsidRDefault="00BA1F61" w:rsidP="00BA1F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61" w:rsidRPr="00BA1F61" w:rsidRDefault="00BA1F61" w:rsidP="00BA1F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A1F61" w:rsidRPr="00BA1F61" w:rsidTr="00312326">
        <w:trPr>
          <w:gridAfter w:val="1"/>
          <w:wAfter w:w="223" w:type="dxa"/>
          <w:trHeight w:val="630"/>
        </w:trPr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61" w:rsidRPr="00BA1F61" w:rsidRDefault="00BA1F61" w:rsidP="00BA1F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61" w:rsidRPr="00BA1F61" w:rsidRDefault="00BA1F61" w:rsidP="00BA1F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61" w:rsidRPr="00BA1F61" w:rsidRDefault="00BA1F61" w:rsidP="00BA1F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F61" w:rsidRPr="00BA1F61" w:rsidRDefault="00BA1F61" w:rsidP="00BA1F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A1F61" w:rsidRPr="00BA1F61" w:rsidTr="00312326">
        <w:trPr>
          <w:gridAfter w:val="1"/>
          <w:wAfter w:w="223" w:type="dxa"/>
          <w:trHeight w:val="3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1F61">
              <w:rPr>
                <w:b/>
                <w:bCs/>
                <w:color w:val="000000"/>
                <w:sz w:val="22"/>
                <w:szCs w:val="22"/>
              </w:rPr>
              <w:t xml:space="preserve">  ДОХОДЫ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5 283,3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1 403,4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26,6</w:t>
            </w:r>
          </w:p>
        </w:tc>
      </w:tr>
      <w:tr w:rsidR="00BA1F61" w:rsidRPr="00BA1F61" w:rsidTr="00312326">
        <w:trPr>
          <w:gridAfter w:val="1"/>
          <w:wAfter w:w="223" w:type="dxa"/>
          <w:trHeight w:val="3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1 160,3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386,9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33,3</w:t>
            </w:r>
          </w:p>
        </w:tc>
      </w:tr>
      <w:tr w:rsidR="00BA1F61" w:rsidRPr="00BA1F61" w:rsidTr="00312326">
        <w:trPr>
          <w:gridAfter w:val="1"/>
          <w:wAfter w:w="223" w:type="dxa"/>
          <w:trHeight w:val="31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color w:val="000000"/>
                <w:sz w:val="22"/>
                <w:szCs w:val="22"/>
              </w:rPr>
            </w:pPr>
            <w:r w:rsidRPr="00BA1F61">
              <w:rPr>
                <w:color w:val="000000"/>
                <w:sz w:val="22"/>
                <w:szCs w:val="22"/>
              </w:rPr>
              <w:t xml:space="preserve">Налоговые доходы, в </w:t>
            </w:r>
            <w:proofErr w:type="spellStart"/>
            <w:r w:rsidRPr="00BA1F6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BA1F6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1 144,3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382,3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33,4</w:t>
            </w:r>
          </w:p>
        </w:tc>
      </w:tr>
      <w:tr w:rsidR="00BA1F61" w:rsidRPr="00BA1F61" w:rsidTr="00312326">
        <w:trPr>
          <w:gridAfter w:val="1"/>
          <w:wAfter w:w="223" w:type="dxa"/>
          <w:trHeight w:val="31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color w:val="000000"/>
                <w:sz w:val="22"/>
                <w:szCs w:val="22"/>
              </w:rPr>
            </w:pPr>
            <w:r w:rsidRPr="00BA1F61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232,3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42,1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18,1</w:t>
            </w:r>
          </w:p>
        </w:tc>
      </w:tr>
      <w:tr w:rsidR="00BA1F61" w:rsidRPr="00BA1F61" w:rsidTr="00312326">
        <w:trPr>
          <w:gridAfter w:val="1"/>
          <w:wAfter w:w="223" w:type="dxa"/>
          <w:trHeight w:val="31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color w:val="000000"/>
                <w:sz w:val="22"/>
                <w:szCs w:val="22"/>
              </w:rPr>
            </w:pPr>
            <w:r w:rsidRPr="00BA1F61">
              <w:rPr>
                <w:color w:val="000000"/>
                <w:sz w:val="22"/>
                <w:szCs w:val="22"/>
              </w:rPr>
              <w:t>налог на имущество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64,0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201,6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315,0</w:t>
            </w:r>
          </w:p>
        </w:tc>
      </w:tr>
      <w:tr w:rsidR="00BA1F61" w:rsidRPr="00BA1F61" w:rsidTr="00312326">
        <w:trPr>
          <w:gridAfter w:val="1"/>
          <w:wAfter w:w="223" w:type="dxa"/>
          <w:trHeight w:val="31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color w:val="000000"/>
                <w:sz w:val="22"/>
                <w:szCs w:val="22"/>
              </w:rPr>
            </w:pPr>
            <w:r w:rsidRPr="00BA1F61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808,0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129,6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16,0</w:t>
            </w:r>
          </w:p>
        </w:tc>
      </w:tr>
      <w:tr w:rsidR="00BA1F61" w:rsidRPr="00BA1F61" w:rsidTr="00312326">
        <w:trPr>
          <w:gridAfter w:val="1"/>
          <w:wAfter w:w="223" w:type="dxa"/>
          <w:trHeight w:val="31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color w:val="000000"/>
                <w:sz w:val="22"/>
                <w:szCs w:val="22"/>
              </w:rPr>
            </w:pPr>
            <w:r w:rsidRPr="00BA1F61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39,0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8,7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22,3</w:t>
            </w:r>
          </w:p>
        </w:tc>
      </w:tr>
      <w:tr w:rsidR="00BA1F61" w:rsidRPr="00BA1F61" w:rsidTr="00312326">
        <w:trPr>
          <w:gridAfter w:val="1"/>
          <w:wAfter w:w="223" w:type="dxa"/>
          <w:trHeight w:val="31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color w:val="000000"/>
                <w:sz w:val="22"/>
                <w:szCs w:val="22"/>
              </w:rPr>
            </w:pPr>
            <w:r w:rsidRPr="00BA1F61">
              <w:rPr>
                <w:color w:val="000000"/>
                <w:sz w:val="22"/>
                <w:szCs w:val="22"/>
              </w:rPr>
              <w:t>остальные налоговые доходы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1,0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0,3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30,0</w:t>
            </w:r>
          </w:p>
        </w:tc>
      </w:tr>
      <w:tr w:rsidR="00BA1F61" w:rsidRPr="00BA1F61" w:rsidTr="00312326">
        <w:trPr>
          <w:gridAfter w:val="1"/>
          <w:wAfter w:w="223" w:type="dxa"/>
          <w:trHeight w:val="31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color w:val="000000"/>
                <w:sz w:val="22"/>
                <w:szCs w:val="22"/>
              </w:rPr>
            </w:pPr>
            <w:r w:rsidRPr="00BA1F61">
              <w:rPr>
                <w:color w:val="000000"/>
                <w:sz w:val="22"/>
                <w:szCs w:val="22"/>
              </w:rPr>
              <w:t xml:space="preserve">Неналоговые доходы, в </w:t>
            </w:r>
            <w:proofErr w:type="spellStart"/>
            <w:r w:rsidRPr="00BA1F6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BA1F6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16,0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4,6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28,8</w:t>
            </w:r>
          </w:p>
        </w:tc>
      </w:tr>
      <w:tr w:rsidR="00BA1F61" w:rsidRPr="00BA1F61" w:rsidTr="00312326">
        <w:trPr>
          <w:gridAfter w:val="1"/>
          <w:wAfter w:w="223" w:type="dxa"/>
          <w:trHeight w:val="31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color w:val="000000"/>
                <w:sz w:val="22"/>
                <w:szCs w:val="22"/>
              </w:rPr>
            </w:pPr>
            <w:r w:rsidRPr="00BA1F61">
              <w:rPr>
                <w:color w:val="000000"/>
                <w:sz w:val="22"/>
                <w:szCs w:val="22"/>
              </w:rPr>
              <w:t>арендная плата за земельные участки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9,0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0,0</w:t>
            </w:r>
          </w:p>
        </w:tc>
      </w:tr>
      <w:tr w:rsidR="00BA1F61" w:rsidRPr="00BA1F61" w:rsidTr="00312326">
        <w:trPr>
          <w:gridAfter w:val="1"/>
          <w:wAfter w:w="223" w:type="dxa"/>
          <w:trHeight w:val="31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color w:val="000000"/>
                <w:sz w:val="22"/>
                <w:szCs w:val="22"/>
              </w:rPr>
            </w:pPr>
            <w:r w:rsidRPr="00BA1F61">
              <w:rPr>
                <w:color w:val="000000"/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7,0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4,6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65,7</w:t>
            </w:r>
          </w:p>
        </w:tc>
      </w:tr>
      <w:tr w:rsidR="00BA1F61" w:rsidRPr="00BA1F61" w:rsidTr="00312326">
        <w:trPr>
          <w:gridAfter w:val="1"/>
          <w:wAfter w:w="223" w:type="dxa"/>
          <w:trHeight w:val="3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1F61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4 123,0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1 016,5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24,7</w:t>
            </w:r>
          </w:p>
        </w:tc>
      </w:tr>
      <w:tr w:rsidR="00BA1F61" w:rsidRPr="00BA1F61" w:rsidTr="00312326">
        <w:trPr>
          <w:gridAfter w:val="1"/>
          <w:wAfter w:w="223" w:type="dxa"/>
          <w:trHeight w:val="33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color w:val="000000"/>
                <w:sz w:val="22"/>
                <w:szCs w:val="22"/>
              </w:rPr>
            </w:pPr>
            <w:r w:rsidRPr="00BA1F61">
              <w:rPr>
                <w:color w:val="000000"/>
                <w:sz w:val="22"/>
                <w:szCs w:val="22"/>
              </w:rPr>
              <w:t xml:space="preserve">Дотации, в </w:t>
            </w:r>
            <w:proofErr w:type="spellStart"/>
            <w:r w:rsidRPr="00BA1F6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BA1F6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254,9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63,7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25,0</w:t>
            </w:r>
          </w:p>
        </w:tc>
      </w:tr>
      <w:tr w:rsidR="00BA1F61" w:rsidRPr="00BA1F61" w:rsidTr="00312326">
        <w:trPr>
          <w:gridAfter w:val="1"/>
          <w:wAfter w:w="223" w:type="dxa"/>
          <w:trHeight w:val="33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color w:val="000000"/>
                <w:sz w:val="22"/>
                <w:szCs w:val="22"/>
              </w:rPr>
            </w:pPr>
            <w:r w:rsidRPr="00BA1F61">
              <w:rPr>
                <w:color w:val="000000"/>
                <w:sz w:val="22"/>
                <w:szCs w:val="22"/>
              </w:rPr>
              <w:t>на выравнивание бюджетной обеспеченности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254,9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63,7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25,0</w:t>
            </w:r>
          </w:p>
        </w:tc>
      </w:tr>
      <w:tr w:rsidR="00BA1F61" w:rsidRPr="00BA1F61" w:rsidTr="00312326">
        <w:trPr>
          <w:gridAfter w:val="1"/>
          <w:wAfter w:w="223" w:type="dxa"/>
          <w:trHeight w:val="33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color w:val="000000"/>
                <w:sz w:val="22"/>
                <w:szCs w:val="22"/>
              </w:rPr>
            </w:pPr>
            <w:r w:rsidRPr="00BA1F61">
              <w:rPr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136,0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34,0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25,0</w:t>
            </w:r>
          </w:p>
        </w:tc>
      </w:tr>
      <w:tr w:rsidR="00BA1F61" w:rsidRPr="00BA1F61" w:rsidTr="00312326">
        <w:trPr>
          <w:gridAfter w:val="1"/>
          <w:wAfter w:w="223" w:type="dxa"/>
          <w:trHeight w:val="33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color w:val="000000"/>
                <w:sz w:val="22"/>
                <w:szCs w:val="22"/>
              </w:rPr>
            </w:pPr>
            <w:r w:rsidRPr="00BA1F6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3 727,6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914,3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24,5</w:t>
            </w:r>
          </w:p>
        </w:tc>
      </w:tr>
      <w:tr w:rsidR="00BA1F61" w:rsidRPr="00BA1F61" w:rsidTr="00312326">
        <w:trPr>
          <w:gridAfter w:val="1"/>
          <w:wAfter w:w="223" w:type="dxa"/>
          <w:trHeight w:val="33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color w:val="000000"/>
                <w:sz w:val="22"/>
                <w:szCs w:val="22"/>
              </w:rPr>
            </w:pPr>
            <w:r w:rsidRPr="00BA1F61"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BA1F6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BA1F61">
              <w:rPr>
                <w:color w:val="000000"/>
                <w:sz w:val="22"/>
                <w:szCs w:val="22"/>
              </w:rPr>
              <w:t>. дорожный фонд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737,1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128,1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17,4</w:t>
            </w:r>
          </w:p>
        </w:tc>
      </w:tr>
      <w:tr w:rsidR="00BA1F61" w:rsidRPr="00BA1F61" w:rsidTr="00312326">
        <w:trPr>
          <w:gridAfter w:val="1"/>
          <w:wAfter w:w="223" w:type="dxa"/>
          <w:trHeight w:val="33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color w:val="000000"/>
                <w:sz w:val="22"/>
                <w:szCs w:val="22"/>
              </w:rPr>
            </w:pPr>
            <w:r w:rsidRPr="00BA1F61">
              <w:rPr>
                <w:color w:val="000000"/>
                <w:sz w:val="22"/>
                <w:szCs w:val="22"/>
              </w:rPr>
              <w:t>Прочие безвозмездные поступления (2 03, 2 07, …)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4,5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4,5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100,0</w:t>
            </w:r>
          </w:p>
        </w:tc>
      </w:tr>
      <w:tr w:rsidR="00BA1F61" w:rsidRPr="00BA1F61" w:rsidTr="00312326">
        <w:trPr>
          <w:gridAfter w:val="1"/>
          <w:wAfter w:w="223" w:type="dxa"/>
          <w:trHeight w:val="3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5 283,3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1 219,8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23,1</w:t>
            </w:r>
          </w:p>
        </w:tc>
      </w:tr>
      <w:tr w:rsidR="00BA1F61" w:rsidRPr="00BA1F61" w:rsidTr="00312326">
        <w:trPr>
          <w:gridAfter w:val="1"/>
          <w:wAfter w:w="223" w:type="dxa"/>
          <w:trHeight w:val="3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2 624,3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648,8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24,7</w:t>
            </w:r>
          </w:p>
        </w:tc>
      </w:tr>
      <w:tr w:rsidR="00BA1F61" w:rsidRPr="00BA1F61" w:rsidTr="00312326">
        <w:trPr>
          <w:gridAfter w:val="1"/>
          <w:wAfter w:w="223" w:type="dxa"/>
          <w:trHeight w:val="5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 xml:space="preserve">Функционирование высшего должностного лица субъекта </w:t>
            </w:r>
            <w:r w:rsidRPr="00BA1F61">
              <w:rPr>
                <w:sz w:val="22"/>
                <w:szCs w:val="22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lastRenderedPageBreak/>
              <w:t>974,2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352,1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36,1</w:t>
            </w:r>
          </w:p>
        </w:tc>
      </w:tr>
      <w:tr w:rsidR="00BA1F61" w:rsidRPr="00BA1F61" w:rsidTr="00312326">
        <w:trPr>
          <w:gridAfter w:val="1"/>
          <w:wAfter w:w="223" w:type="dxa"/>
          <w:trHeight w:val="8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1 401,7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296,7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21,2</w:t>
            </w:r>
          </w:p>
        </w:tc>
      </w:tr>
      <w:tr w:rsidR="00BA1F61" w:rsidRPr="00BA1F61" w:rsidTr="00312326">
        <w:trPr>
          <w:gridAfter w:val="1"/>
          <w:wAfter w:w="223" w:type="dxa"/>
          <w:trHeight w:val="3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248,4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0,0</w:t>
            </w:r>
          </w:p>
        </w:tc>
      </w:tr>
      <w:tr w:rsidR="00BA1F61" w:rsidRPr="00BA1F61" w:rsidTr="00312326">
        <w:trPr>
          <w:gridAfter w:val="1"/>
          <w:wAfter w:w="223" w:type="dxa"/>
          <w:trHeight w:val="3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136,0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34,0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25,0</w:t>
            </w:r>
          </w:p>
        </w:tc>
      </w:tr>
      <w:tr w:rsidR="00BA1F61" w:rsidRPr="00BA1F61" w:rsidTr="00312326">
        <w:trPr>
          <w:gridAfter w:val="1"/>
          <w:wAfter w:w="223" w:type="dxa"/>
          <w:trHeight w:val="3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136,0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34,0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25,0</w:t>
            </w:r>
          </w:p>
        </w:tc>
      </w:tr>
      <w:tr w:rsidR="00BA1F61" w:rsidRPr="00BA1F61" w:rsidTr="00312326">
        <w:trPr>
          <w:gridAfter w:val="1"/>
          <w:wAfter w:w="223" w:type="dxa"/>
          <w:trHeight w:val="5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A1F61" w:rsidRPr="00BA1F61" w:rsidTr="00312326">
        <w:trPr>
          <w:gridAfter w:val="1"/>
          <w:wAfter w:w="223" w:type="dxa"/>
          <w:trHeight w:val="5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1,0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0,0</w:t>
            </w:r>
          </w:p>
        </w:tc>
      </w:tr>
      <w:tr w:rsidR="00BA1F61" w:rsidRPr="00BA1F61" w:rsidTr="00312326">
        <w:trPr>
          <w:gridAfter w:val="1"/>
          <w:wAfter w:w="223" w:type="dxa"/>
          <w:trHeight w:val="3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737,1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42,4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5,8</w:t>
            </w:r>
          </w:p>
        </w:tc>
      </w:tr>
      <w:tr w:rsidR="00BA1F61" w:rsidRPr="00BA1F61" w:rsidTr="00312326">
        <w:trPr>
          <w:gridAfter w:val="1"/>
          <w:wAfter w:w="223" w:type="dxa"/>
          <w:trHeight w:val="3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#ДЕЛ/0!</w:t>
            </w:r>
          </w:p>
        </w:tc>
      </w:tr>
      <w:tr w:rsidR="00BA1F61" w:rsidRPr="00BA1F61" w:rsidTr="00312326">
        <w:trPr>
          <w:gridAfter w:val="1"/>
          <w:wAfter w:w="223" w:type="dxa"/>
          <w:trHeight w:val="3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737,1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42,4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5,8</w:t>
            </w:r>
          </w:p>
        </w:tc>
      </w:tr>
      <w:tr w:rsidR="00BA1F61" w:rsidRPr="00BA1F61" w:rsidTr="00312326">
        <w:trPr>
          <w:gridAfter w:val="1"/>
          <w:wAfter w:w="223" w:type="dxa"/>
          <w:trHeight w:val="3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#ДЕЛ/0!</w:t>
            </w:r>
          </w:p>
        </w:tc>
      </w:tr>
      <w:tr w:rsidR="00BA1F61" w:rsidRPr="00BA1F61" w:rsidTr="00312326">
        <w:trPr>
          <w:gridAfter w:val="1"/>
          <w:wAfter w:w="223" w:type="dxa"/>
          <w:trHeight w:val="3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337,3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80,1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23,7</w:t>
            </w:r>
          </w:p>
        </w:tc>
      </w:tr>
      <w:tr w:rsidR="00BA1F61" w:rsidRPr="00BA1F61" w:rsidTr="00312326">
        <w:trPr>
          <w:gridAfter w:val="1"/>
          <w:wAfter w:w="223" w:type="dxa"/>
          <w:trHeight w:val="3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#ДЕЛ/0!</w:t>
            </w:r>
          </w:p>
        </w:tc>
      </w:tr>
      <w:tr w:rsidR="00BA1F61" w:rsidRPr="00BA1F61" w:rsidTr="00312326">
        <w:trPr>
          <w:gridAfter w:val="1"/>
          <w:wAfter w:w="223" w:type="dxa"/>
          <w:trHeight w:val="3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337,3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80,1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23,7</w:t>
            </w:r>
          </w:p>
        </w:tc>
      </w:tr>
      <w:tr w:rsidR="00BA1F61" w:rsidRPr="00BA1F61" w:rsidTr="00312326">
        <w:trPr>
          <w:gridAfter w:val="1"/>
          <w:wAfter w:w="223" w:type="dxa"/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 xml:space="preserve">Капитальные вложения в </w:t>
            </w:r>
            <w:proofErr w:type="spellStart"/>
            <w:r w:rsidRPr="00BA1F61">
              <w:rPr>
                <w:sz w:val="22"/>
                <w:szCs w:val="22"/>
              </w:rPr>
              <w:t>оъекты</w:t>
            </w:r>
            <w:proofErr w:type="spellEnd"/>
            <w:r w:rsidRPr="00BA1F61">
              <w:rPr>
                <w:sz w:val="22"/>
                <w:szCs w:val="22"/>
              </w:rPr>
              <w:t xml:space="preserve"> муниципальной </w:t>
            </w:r>
            <w:proofErr w:type="spellStart"/>
            <w:r w:rsidRPr="00BA1F61">
              <w:rPr>
                <w:sz w:val="22"/>
                <w:szCs w:val="22"/>
              </w:rPr>
              <w:t>собственноти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#ДЕЛ/0!</w:t>
            </w:r>
          </w:p>
        </w:tc>
      </w:tr>
      <w:tr w:rsidR="00BA1F61" w:rsidRPr="00BA1F61" w:rsidTr="00312326">
        <w:trPr>
          <w:gridAfter w:val="1"/>
          <w:wAfter w:w="223" w:type="dxa"/>
          <w:trHeight w:val="39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1 447,6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414,5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28,6</w:t>
            </w:r>
          </w:p>
        </w:tc>
      </w:tr>
      <w:tr w:rsidR="00BA1F61" w:rsidRPr="00BA1F61" w:rsidTr="00312326">
        <w:trPr>
          <w:gridAfter w:val="1"/>
          <w:wAfter w:w="223" w:type="dxa"/>
          <w:trHeight w:val="34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F61" w:rsidRPr="00BA1F61" w:rsidRDefault="00BA1F61" w:rsidP="00BA1F61">
            <w:pPr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Культура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1 447,6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414,5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sz w:val="22"/>
                <w:szCs w:val="22"/>
              </w:rPr>
            </w:pPr>
            <w:r w:rsidRPr="00BA1F61">
              <w:rPr>
                <w:sz w:val="22"/>
                <w:szCs w:val="22"/>
              </w:rPr>
              <w:t>28,6</w:t>
            </w:r>
          </w:p>
        </w:tc>
      </w:tr>
      <w:tr w:rsidR="00BA1F61" w:rsidRPr="00BA1F61" w:rsidTr="00312326">
        <w:trPr>
          <w:gridAfter w:val="1"/>
          <w:wAfter w:w="223" w:type="dxa"/>
          <w:trHeight w:val="3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F61" w:rsidRPr="00BA1F61" w:rsidRDefault="00BA1F61" w:rsidP="00BA1F61">
            <w:pPr>
              <w:rPr>
                <w:b/>
                <w:bCs/>
                <w:sz w:val="22"/>
                <w:szCs w:val="22"/>
              </w:rPr>
            </w:pPr>
            <w:r w:rsidRPr="00BA1F61">
              <w:rPr>
                <w:b/>
                <w:bCs/>
                <w:sz w:val="22"/>
                <w:szCs w:val="22"/>
              </w:rPr>
              <w:t>ДЕФИЦИТ(-) , ПРОФИЦИТ (+)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1F6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1F61">
              <w:rPr>
                <w:b/>
                <w:bCs/>
                <w:color w:val="000000"/>
                <w:sz w:val="22"/>
                <w:szCs w:val="22"/>
              </w:rPr>
              <w:t>183,6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F61" w:rsidRPr="00BA1F61" w:rsidRDefault="00BA1F61" w:rsidP="00BA1F61">
            <w:pPr>
              <w:rPr>
                <w:b/>
                <w:bCs/>
                <w:color w:val="0000FF"/>
                <w:sz w:val="28"/>
                <w:szCs w:val="28"/>
              </w:rPr>
            </w:pPr>
            <w:r w:rsidRPr="00BA1F61">
              <w:rPr>
                <w:b/>
                <w:bCs/>
                <w:color w:val="0000FF"/>
                <w:sz w:val="28"/>
                <w:szCs w:val="28"/>
              </w:rPr>
              <w:t> </w:t>
            </w:r>
          </w:p>
        </w:tc>
      </w:tr>
    </w:tbl>
    <w:p w:rsidR="00821A58" w:rsidRDefault="00821A58" w:rsidP="00BA1F61">
      <w:pPr>
        <w:ind w:right="2976"/>
      </w:pPr>
    </w:p>
    <w:p w:rsidR="00BA1F61" w:rsidRDefault="00BA1F61"/>
    <w:p w:rsidR="00BA1F61" w:rsidRDefault="00BA1F61"/>
    <w:p w:rsidR="00BA1F61" w:rsidRDefault="00BA1F61"/>
    <w:p w:rsidR="00BA1F61" w:rsidRDefault="00BA1F61"/>
    <w:p w:rsidR="00BA1F61" w:rsidRDefault="00BA1F61"/>
    <w:sectPr w:rsidR="00BA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EF"/>
    <w:rsid w:val="00312326"/>
    <w:rsid w:val="00777E16"/>
    <w:rsid w:val="00821A58"/>
    <w:rsid w:val="00BA1F61"/>
    <w:rsid w:val="00C4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AE17"/>
  <w15:chartTrackingRefBased/>
  <w15:docId w15:val="{D5A81528-453F-4684-A6FC-BB5F3516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1F6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F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A1F61"/>
    <w:pPr>
      <w:jc w:val="both"/>
    </w:pPr>
    <w:rPr>
      <w:b/>
      <w:szCs w:val="20"/>
    </w:rPr>
  </w:style>
  <w:style w:type="paragraph" w:styleId="a4">
    <w:name w:val="No Spacing"/>
    <w:uiPriority w:val="1"/>
    <w:qFormat/>
    <w:rsid w:val="00BA1F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Название объекта1"/>
    <w:basedOn w:val="a"/>
    <w:next w:val="a"/>
    <w:rsid w:val="00BA1F61"/>
    <w:pPr>
      <w:widowControl w:val="0"/>
      <w:suppressAutoHyphens/>
      <w:jc w:val="center"/>
    </w:pPr>
    <w:rPr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123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23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6</cp:revision>
  <cp:lastPrinted>2024-04-26T05:30:00Z</cp:lastPrinted>
  <dcterms:created xsi:type="dcterms:W3CDTF">2024-04-24T07:27:00Z</dcterms:created>
  <dcterms:modified xsi:type="dcterms:W3CDTF">2024-04-26T05:38:00Z</dcterms:modified>
</cp:coreProperties>
</file>