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 xml:space="preserve">АДМИНИСТРАЦИЯ </w:t>
      </w:r>
      <w:r w:rsidR="004A6862">
        <w:rPr>
          <w:b/>
        </w:rPr>
        <w:t>ПЕРВОМАЙСКОГО</w:t>
      </w:r>
      <w:r w:rsidRPr="009B459D">
        <w:rPr>
          <w:b/>
        </w:rPr>
        <w:t xml:space="preserve">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4A6862" w:rsidRDefault="004A6862" w:rsidP="009B459D">
      <w:pPr>
        <w:rPr>
          <w:u w:val="single"/>
        </w:rPr>
      </w:pPr>
      <w:r w:rsidRPr="004A6862">
        <w:rPr>
          <w:u w:val="single"/>
        </w:rPr>
        <w:t>от   25 ноября 2</w:t>
      </w:r>
      <w:r w:rsidR="009B459D" w:rsidRPr="004A6862">
        <w:rPr>
          <w:u w:val="single"/>
        </w:rPr>
        <w:t xml:space="preserve">016 года  № </w:t>
      </w:r>
      <w:r w:rsidRPr="004A6862">
        <w:rPr>
          <w:u w:val="single"/>
        </w:rPr>
        <w:t>44-р</w:t>
      </w:r>
    </w:p>
    <w:p w:rsidR="009B459D" w:rsidRPr="009B459D" w:rsidRDefault="004A6862" w:rsidP="009B459D">
      <w:r>
        <w:t>х. Суд-Николаевка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335D74" w:rsidRDefault="00335D74" w:rsidP="00335D74">
      <w:pPr>
        <w:rPr>
          <w:rFonts w:eastAsia="Calibri"/>
          <w:lang w:eastAsia="en-US"/>
        </w:rPr>
      </w:pPr>
      <w:r w:rsidRPr="00335D74">
        <w:rPr>
          <w:rFonts w:eastAsia="Calibri"/>
          <w:lang w:eastAsia="en-US"/>
        </w:rPr>
        <w:t xml:space="preserve">«Включение в реестр многодетных граждан, </w:t>
      </w:r>
    </w:p>
    <w:p w:rsidR="00335D74" w:rsidRDefault="00335D74" w:rsidP="00335D74">
      <w:pPr>
        <w:rPr>
          <w:rFonts w:eastAsia="Calibri"/>
          <w:lang w:eastAsia="en-US"/>
        </w:rPr>
      </w:pPr>
      <w:proofErr w:type="gramStart"/>
      <w:r w:rsidRPr="00335D74">
        <w:rPr>
          <w:rFonts w:eastAsia="Calibri"/>
          <w:lang w:eastAsia="en-US"/>
        </w:rPr>
        <w:t>имеющих</w:t>
      </w:r>
      <w:proofErr w:type="gramEnd"/>
      <w:r w:rsidRPr="00335D74">
        <w:rPr>
          <w:rFonts w:eastAsia="Calibri"/>
          <w:lang w:eastAsia="en-US"/>
        </w:rPr>
        <w:t xml:space="preserve"> право на бесплатное предоставление</w:t>
      </w:r>
    </w:p>
    <w:p w:rsidR="00B61892" w:rsidRDefault="00335D74" w:rsidP="00335D74">
      <w:pPr>
        <w:rPr>
          <w:rFonts w:eastAsia="Calibri"/>
          <w:lang w:eastAsia="en-US"/>
        </w:rPr>
      </w:pPr>
      <w:r w:rsidRPr="00335D74">
        <w:rPr>
          <w:rFonts w:eastAsia="Calibri"/>
          <w:lang w:eastAsia="en-US"/>
        </w:rPr>
        <w:t xml:space="preserve"> земельных участков»</w:t>
      </w:r>
    </w:p>
    <w:p w:rsidR="00335D74" w:rsidRPr="00335D74" w:rsidRDefault="00335D74" w:rsidP="00335D74">
      <w:pPr>
        <w:rPr>
          <w:rFonts w:eastAsia="Calibri"/>
          <w:lang w:eastAsia="en-US"/>
        </w:rPr>
      </w:pPr>
    </w:p>
    <w:p w:rsidR="00D56F4D" w:rsidRDefault="00D56F4D" w:rsidP="00D56F4D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 xml:space="preserve">обеспечения автоматизации процесса предоставления муниципальных услуг администрации </w:t>
      </w:r>
      <w:r w:rsidR="004A6862">
        <w:t>Первомайского</w:t>
      </w:r>
      <w:r>
        <w:t xml:space="preserve"> сельского поселения</w:t>
      </w:r>
      <w:proofErr w:type="gramEnd"/>
      <w:r>
        <w:t xml:space="preserve">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bookmarkStart w:id="0" w:name="_GoBack"/>
      <w:bookmarkEnd w:id="0"/>
    </w:p>
    <w:p w:rsidR="009B459D" w:rsidRPr="009B459D" w:rsidRDefault="009B459D" w:rsidP="00335D74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335D74" w:rsidRPr="00335D74">
        <w:rPr>
          <w:rFonts w:eastAsia="Calibri"/>
          <w:lang w:eastAsia="en-US"/>
        </w:rPr>
        <w:t>«Включение в реестр многодетных граждан, имеющих право на бесплатное предоставление земельных участков»</w:t>
      </w:r>
      <w:r w:rsidR="00335D74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4A6862" w:rsidRDefault="009B459D" w:rsidP="004A6862">
      <w:pPr>
        <w:tabs>
          <w:tab w:val="right" w:pos="9900"/>
        </w:tabs>
        <w:ind w:firstLine="720"/>
        <w:contextualSpacing/>
        <w:jc w:val="both"/>
        <w:rPr>
          <w:rFonts w:eastAsia="Calibri"/>
          <w:lang w:eastAsia="en-US"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335D74" w:rsidRPr="00335D74">
        <w:rPr>
          <w:rFonts w:eastAsia="Calibri"/>
          <w:lang w:eastAsia="en-US"/>
        </w:rPr>
        <w:t>«Включение в реестр многодетных граждан, имеющих право на бесплатное предоставление земельных участков»</w:t>
      </w:r>
      <w:r w:rsidR="00335D74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4A6862" w:rsidRDefault="009B459D" w:rsidP="009B459D">
      <w:r w:rsidRPr="009B459D">
        <w:t xml:space="preserve">Глава </w:t>
      </w:r>
      <w:proofErr w:type="gramStart"/>
      <w:r w:rsidR="004A6862">
        <w:t>Первомайского</w:t>
      </w:r>
      <w:proofErr w:type="gramEnd"/>
    </w:p>
    <w:p w:rsidR="009B459D" w:rsidRPr="009B459D" w:rsidRDefault="009B459D" w:rsidP="009B459D">
      <w:r w:rsidRPr="009B459D">
        <w:t xml:space="preserve">сельского поселения                                            </w:t>
      </w:r>
      <w:r w:rsidR="004A6862">
        <w:t xml:space="preserve">                          И.В. Белодедова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4A6862" w:rsidP="009B459D">
      <w:pPr>
        <w:jc w:val="right"/>
      </w:pPr>
      <w:r>
        <w:t>Первомайского</w:t>
      </w:r>
      <w:r w:rsidR="006A043A">
        <w:t xml:space="preserve"> сельского поселения </w:t>
      </w:r>
    </w:p>
    <w:p w:rsidR="009B459D" w:rsidRDefault="004A6862" w:rsidP="009B459D">
      <w:pPr>
        <w:jc w:val="right"/>
      </w:pPr>
      <w:r>
        <w:t>от 25.11.2016г. № 44-р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335D74" w:rsidRPr="00335D74" w:rsidRDefault="009B459D" w:rsidP="00335D74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335D74" w:rsidRPr="00335D74">
        <w:rPr>
          <w:b/>
          <w:bCs/>
        </w:rPr>
        <w:t xml:space="preserve">«Включение </w:t>
      </w:r>
    </w:p>
    <w:p w:rsidR="009B459D" w:rsidRPr="009B459D" w:rsidRDefault="00335D74" w:rsidP="00335D74">
      <w:pPr>
        <w:jc w:val="center"/>
        <w:rPr>
          <w:b/>
          <w:bCs/>
        </w:rPr>
      </w:pPr>
      <w:r w:rsidRPr="00335D74">
        <w:rPr>
          <w:b/>
          <w:bCs/>
        </w:rPr>
        <w:t>в реестр многодетных граждан, имеющих право на бесплатное предоставление земельных участков»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4A6862">
              <w:t>Первомайского</w:t>
            </w:r>
            <w:r w:rsidR="006A043A">
              <w:t xml:space="preserve">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4A6862">
              <w:t>877844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335D74" w:rsidRDefault="00335D74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335D74">
              <w:rPr>
                <w:rFonts w:eastAsia="Calibri"/>
                <w:lang w:eastAsia="en-US"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9B459D" w:rsidRPr="009B459D" w:rsidRDefault="009B459D" w:rsidP="00335D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 xml:space="preserve">ние  администрации </w:t>
            </w:r>
            <w:r w:rsidR="004A6862">
              <w:rPr>
                <w:bCs/>
              </w:rPr>
              <w:t>Первомайского</w:t>
            </w:r>
            <w:r w:rsidR="006A043A"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4A6862">
              <w:rPr>
                <w:bCs/>
              </w:rPr>
              <w:t>19.08.2016  № 55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335D74" w:rsidRPr="00335D74">
              <w:rPr>
                <w:rFonts w:eastAsiaTheme="minorHAnsi"/>
                <w:lang w:eastAsia="en-US"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lastRenderedPageBreak/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</w:t>
            </w:r>
            <w:proofErr w:type="gramStart"/>
            <w:r w:rsidRPr="009B459D">
              <w:t>.у</w:t>
            </w:r>
            <w:proofErr w:type="gramEnd"/>
            <w:r w:rsidRPr="009B459D">
              <w:t>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Конституцией Российской Федерации, принятой на всенародном голосовании 12.12.1993 («Собрание законодательства РФ», 26.01.2009, №4, ст. 445; «Российская газета», 25.12.1993, №237; «Парламентская газета», 26-29.01.2009, №4);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Градостроительным кодексом Российской Федерации от 29.12.2004 №190-ФЗ («Российская газета», 30.12.2004, №290; «Собрание законодательства РФ», 03.01.2005, №1 (часть 1), ст. 16; «Парламентская газета», 14.01.2005, №5-6);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Гражданским кодексом Российской Федерации (часть 1) от 30.11.1994 №51-ФЗ («Собрание законодательства РФ», 05.12.1994, №32, ст. 3301; «Российская газета», 08.12.1994, №238-239);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Земельным кодексом Российской Федерации от 25.10.2001 №136-ФЗ («Собрание законодательства РФ», 29.10.2001, №44, ст.4147; «Парламентская газета», 30.10.2001, №204-205; «Российская газета», 30.10.2001, №211-212);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25.10.2001 №137-ФЗ «О введении в действие Земельного кодекса Российской Федерации» («Собрание законодательства РФ», 29.10.2001, №44, ст. 4148; «Парламентская газета», 30.10.2001, №204-205; «Российская газета», 30.10.2001, № 211-212);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27.07.2010 №210-ФЗ «Об организации предоставления государственных и муниципальных услуг» («Российская газета», 30.07.2010, №168; «Собрание законодательства РФ», 02.08.2010, №31, ст. 4179);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335D74" w:rsidRDefault="00335D74" w:rsidP="00335D74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Законом Воронежской области от 13.05.2008 №25-ОЗ «О регулировании земельных отношений на территории Воронежской области» («Молодой коммунар», 20.05.2008, №52; «Собрание законодательства Воронежской области», 01.07.2008, №5, ст. 148);</w:t>
            </w:r>
          </w:p>
          <w:p w:rsidR="00335D74" w:rsidRDefault="00335D74" w:rsidP="00335D74">
            <w:pPr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Постановление Правительства Воронежской области от 25.09.2012 №845 "Об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области" ("Молодой коммунар", №108, 29.09.2012, "Собрание </w:t>
            </w:r>
            <w:r>
              <w:rPr>
                <w:lang w:eastAsia="ar-SA"/>
              </w:rPr>
              <w:lastRenderedPageBreak/>
              <w:t>законодательства Воронежской области", №27, ст. 892);</w:t>
            </w:r>
          </w:p>
          <w:p w:rsidR="009B459D" w:rsidRPr="009B459D" w:rsidRDefault="00B61892" w:rsidP="00335D74">
            <w:pPr>
              <w:autoSpaceDE w:val="0"/>
              <w:jc w:val="both"/>
            </w:pPr>
            <w:r>
              <w:rPr>
                <w:lang w:eastAsia="ar-SA"/>
              </w:rPr>
              <w:t xml:space="preserve">Уставом </w:t>
            </w:r>
            <w:r w:rsidR="004A6862">
              <w:rPr>
                <w:lang w:eastAsia="ar-SA"/>
              </w:rPr>
              <w:t>Первомайского</w:t>
            </w:r>
            <w:r>
              <w:rPr>
                <w:lang w:eastAsia="ar-SA"/>
              </w:rPr>
              <w:t xml:space="preserve"> сельского поселения</w:t>
            </w:r>
            <w:r w:rsidR="004B4DAB">
              <w:rPr>
                <w:lang w:eastAsia="ar-SA"/>
              </w:rPr>
              <w:t xml:space="preserve"> (</w:t>
            </w:r>
            <w:r w:rsidR="004B4DAB">
              <w:t>от 25.07.2005 г №2)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 xml:space="preserve">Постановление  администрации </w:t>
            </w:r>
            <w:r w:rsidR="004A6862">
              <w:rPr>
                <w:bCs/>
              </w:rPr>
              <w:t>Первомайского</w:t>
            </w:r>
            <w:r w:rsidRPr="00B61892">
              <w:rPr>
                <w:bCs/>
              </w:rPr>
              <w:t xml:space="preserve"> сельского поселения Подгоренского  муниципал</w:t>
            </w:r>
            <w:r w:rsidR="00335D74">
              <w:rPr>
                <w:bCs/>
              </w:rPr>
              <w:t xml:space="preserve">ьного района от </w:t>
            </w:r>
            <w:r w:rsidR="004A6862">
              <w:rPr>
                <w:bCs/>
              </w:rPr>
              <w:t>19.08.2016  № 55</w:t>
            </w:r>
            <w:r w:rsidR="004A6862" w:rsidRPr="009B459D">
              <w:rPr>
                <w:bCs/>
              </w:rPr>
              <w:t xml:space="preserve"> </w:t>
            </w:r>
            <w:r w:rsidRPr="00B6189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335D74" w:rsidRPr="00335D74">
              <w:rPr>
                <w:bCs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4A6862">
              <w:rPr>
                <w:b/>
              </w:rPr>
              <w:t>Первомайского</w:t>
            </w:r>
            <w:r w:rsidR="003C6840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 xml:space="preserve">Соглашение о взаимодействии между МФЦ и администрацией </w:t>
            </w:r>
            <w:r w:rsidR="004A6862">
              <w:rPr>
                <w:bCs/>
              </w:rPr>
              <w:t>Первомайского</w:t>
            </w:r>
            <w:r w:rsidRPr="004A5FD0">
              <w:rPr>
                <w:bCs/>
              </w:rPr>
              <w:t xml:space="preserve">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4A6862">
              <w:rPr>
                <w:b/>
              </w:rPr>
              <w:t>Первомайского</w:t>
            </w:r>
            <w:r w:rsidR="002E1C80">
              <w:rPr>
                <w:b/>
              </w:rPr>
              <w:t xml:space="preserve">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4A6862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4A6862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335D74" w:rsidRDefault="00335D74" w:rsidP="00335D74">
            <w:pPr>
              <w:spacing w:before="100" w:beforeAutospacing="1" w:after="100" w:afterAutospacing="1"/>
              <w:jc w:val="both"/>
            </w:pPr>
            <w:r>
              <w:t>Срок регистрации заявления и прилагаемых к нему документов - 1 календарный день.</w:t>
            </w:r>
          </w:p>
          <w:p w:rsidR="00335D74" w:rsidRDefault="00335D74" w:rsidP="00335D74">
            <w:pPr>
              <w:spacing w:before="100" w:beforeAutospacing="1" w:after="100" w:afterAutospacing="1"/>
              <w:jc w:val="both"/>
            </w:pPr>
            <w:r>
              <w:t xml:space="preserve">Срок рассмотрения представленных документов, в том числе истребование документов (сведений), в </w:t>
            </w:r>
            <w:r>
              <w:lastRenderedPageBreak/>
              <w:t>рамках межведомственного взаимодействия - 25 календарных дней.</w:t>
            </w:r>
          </w:p>
          <w:p w:rsidR="00335D74" w:rsidRDefault="00335D74" w:rsidP="00335D74">
            <w:pPr>
              <w:spacing w:before="100" w:beforeAutospacing="1" w:after="100" w:afterAutospacing="1"/>
              <w:jc w:val="both"/>
            </w:pPr>
            <w:r>
              <w:t xml:space="preserve">Срок подготовки проекта постановления администрации о включении заявителя в Реестр либо проекта решения об отказе включить заявителя в Реестр - 4 </w:t>
            </w:r>
            <w:proofErr w:type="gramStart"/>
            <w:r>
              <w:t>календарных</w:t>
            </w:r>
            <w:proofErr w:type="gramEnd"/>
            <w:r>
              <w:t xml:space="preserve"> дня.</w:t>
            </w:r>
          </w:p>
          <w:p w:rsidR="00335D74" w:rsidRDefault="00335D74" w:rsidP="00335D74">
            <w:pPr>
              <w:spacing w:before="100" w:beforeAutospacing="1" w:after="100" w:afterAutospacing="1"/>
              <w:jc w:val="both"/>
            </w:pPr>
            <w:r>
              <w:t xml:space="preserve">Срок направления заявителю копии постановления администрации о включении заявителя в Реестр либо решения об отказе включить заявителя в Реестр, оформленного в виде письма - 5 </w:t>
            </w:r>
            <w:proofErr w:type="gramStart"/>
            <w:r>
              <w:t>календарных</w:t>
            </w:r>
            <w:proofErr w:type="gramEnd"/>
            <w:r>
              <w:t xml:space="preserve"> дня.</w:t>
            </w:r>
          </w:p>
          <w:p w:rsidR="00335D74" w:rsidRDefault="00335D74" w:rsidP="00335D74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335D74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4A6862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 w:rsidR="004A6862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 w:rsidR="004A6862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4A6862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</w:t>
            </w:r>
            <w:r w:rsidR="00815F7E">
              <w:rPr>
                <w:b/>
              </w:rPr>
              <w:lastRenderedPageBreak/>
              <w:t>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335D74" w:rsidRPr="00335D74">
              <w:rPr>
                <w:b/>
                <w:bCs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335D74" w:rsidRDefault="00335D74" w:rsidP="00245C27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335D74">
              <w:rPr>
                <w:lang w:eastAsia="ar-SA"/>
              </w:rPr>
              <w:t xml:space="preserve">Срок предоставления муниципальной услуги не должен превышать 35 календарных дней с момента </w:t>
            </w:r>
            <w:r w:rsidRPr="00335D74">
              <w:rPr>
                <w:lang w:eastAsia="ar-SA"/>
              </w:rPr>
              <w:lastRenderedPageBreak/>
              <w:t>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245C27" w:rsidRDefault="00245C27" w:rsidP="00245C27">
            <w:pPr>
              <w:spacing w:before="100" w:beforeAutospacing="1" w:after="100" w:afterAutospacing="1"/>
              <w:jc w:val="both"/>
            </w:pPr>
            <w:r w:rsidRPr="00245C27"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      </w:r>
          </w:p>
          <w:p w:rsidR="009B459D" w:rsidRPr="009B459D" w:rsidRDefault="009B459D" w:rsidP="00245C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9B459D" w:rsidRPr="009B459D" w:rsidRDefault="009B459D" w:rsidP="00D023A0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335D74" w:rsidRPr="00335D74">
              <w:rPr>
                <w:bCs/>
              </w:rPr>
              <w:t xml:space="preserve">Результатом предоставления муниципальной услуги является принятие решения о включении заявителя в реестр многодетных граждан, имеющих право на бесплатное предоставление земельных участков, либо принятие решения об отказе </w:t>
            </w:r>
            <w:proofErr w:type="gramStart"/>
            <w:r w:rsidR="00335D74" w:rsidRPr="00335D74">
              <w:rPr>
                <w:bCs/>
              </w:rPr>
              <w:t>в</w:t>
            </w:r>
            <w:proofErr w:type="gramEnd"/>
            <w:r w:rsidR="00335D74" w:rsidRPr="00335D74">
              <w:rPr>
                <w:bCs/>
              </w:rPr>
              <w:t xml:space="preserve"> включении заявителя включении заявителя в реестр многодетных граждан, имеющих право на бесплатное предоставление земельных участков.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 xml:space="preserve">Сведения о заявителях, имеющих право на получение муниципальной </w:t>
            </w:r>
            <w:r w:rsidRPr="009B459D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4F9" w:rsidRPr="009B459D" w:rsidRDefault="00335D74" w:rsidP="00335D74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335D74">
              <w:rPr>
                <w:b/>
                <w:bCs/>
              </w:rPr>
              <w:lastRenderedPageBreak/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1.1. Категории лиц, имеющих право на получение  услуги</w:t>
            </w:r>
          </w:p>
          <w:p w:rsidR="006859D8" w:rsidRDefault="006859D8" w:rsidP="00D023A0">
            <w:pPr>
              <w:spacing w:before="100" w:beforeAutospacing="1" w:after="100" w:afterAutospacing="1"/>
              <w:jc w:val="both"/>
            </w:pPr>
            <w:proofErr w:type="gramStart"/>
            <w:r w:rsidRPr="006859D8">
              <w:t>Заявителями являются граждане Российской Федерации, 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</w:t>
            </w:r>
            <w:proofErr w:type="gramEnd"/>
            <w:r w:rsidRPr="006859D8">
              <w:t xml:space="preserve"> (или) являющиеся опекунами (попечителями), на содержании которых находятся трое и более несовершеннолетних детей.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 xml:space="preserve">Документы, предоставляемые </w:t>
            </w:r>
            <w:r w:rsidRPr="009B459D">
              <w:rPr>
                <w:b/>
                <w:bCs/>
              </w:rPr>
              <w:lastRenderedPageBreak/>
              <w:t>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 xml:space="preserve">Исчерпывающий перечень документов, которые предоставляются заявителем для получения </w:t>
            </w:r>
            <w:r w:rsidRPr="009B459D">
              <w:lastRenderedPageBreak/>
              <w:t>муниципальной услуги, по каждой  услуге.</w:t>
            </w:r>
          </w:p>
          <w:p w:rsidR="006859D8" w:rsidRPr="006859D8" w:rsidRDefault="006859D8" w:rsidP="006859D8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6859D8">
              <w:rPr>
                <w:b/>
                <w:bCs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2E74F9" w:rsidRPr="002E74F9" w:rsidRDefault="002E74F9" w:rsidP="00BB3C8D">
            <w:pPr>
              <w:spacing w:before="100" w:beforeAutospacing="1" w:after="100" w:afterAutospacing="1"/>
              <w:jc w:val="both"/>
            </w:pPr>
            <w:r w:rsidRPr="00BB3C8D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2E74F9" w:rsidRDefault="002E74F9" w:rsidP="00BB3C8D">
            <w:pPr>
              <w:spacing w:before="100" w:beforeAutospacing="1" w:after="100" w:afterAutospacing="1"/>
              <w:jc w:val="both"/>
            </w:pPr>
            <w:r>
              <w:t>К заявлению прилагаются следующие документы:</w:t>
            </w:r>
          </w:p>
          <w:p w:rsidR="006859D8" w:rsidRDefault="00BB3C8D" w:rsidP="00BB3C8D">
            <w:pPr>
              <w:spacing w:before="100" w:beforeAutospacing="1" w:after="100" w:afterAutospacing="1"/>
              <w:jc w:val="both"/>
            </w:pPr>
            <w:r>
              <w:t xml:space="preserve">      </w:t>
            </w:r>
            <w:r w:rsidR="006859D8">
      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      </w:r>
            <w:r w:rsidR="004A6862">
              <w:t>Первомайского</w:t>
            </w:r>
            <w:r w:rsidR="006859D8">
              <w:t xml:space="preserve"> сельского поселения, при предъявлении оригинала;</w:t>
            </w:r>
          </w:p>
          <w:p w:rsidR="006859D8" w:rsidRDefault="00BB3C8D" w:rsidP="00BB3C8D">
            <w:pPr>
              <w:spacing w:before="100" w:beforeAutospacing="1" w:after="100" w:afterAutospacing="1"/>
              <w:jc w:val="both"/>
            </w:pPr>
            <w:r>
              <w:t xml:space="preserve">       </w:t>
            </w:r>
            <w:r w:rsidR="006859D8"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6859D8" w:rsidRDefault="00BB3C8D" w:rsidP="00BB3C8D">
            <w:pPr>
              <w:spacing w:before="100" w:beforeAutospacing="1" w:after="100" w:afterAutospacing="1"/>
              <w:jc w:val="both"/>
            </w:pPr>
            <w:r>
              <w:t xml:space="preserve">       </w:t>
            </w:r>
            <w:r w:rsidR="006859D8">
              <w:t>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6859D8" w:rsidRDefault="00BB3C8D" w:rsidP="00BB3C8D">
            <w:pPr>
              <w:spacing w:before="100" w:beforeAutospacing="1" w:after="100" w:afterAutospacing="1"/>
              <w:jc w:val="both"/>
            </w:pPr>
            <w:r>
              <w:t xml:space="preserve">    </w:t>
            </w:r>
            <w:r w:rsidR="006859D8">
              <w:t>- справка о составе семьи;</w:t>
            </w:r>
          </w:p>
          <w:p w:rsidR="006859D8" w:rsidRDefault="00BB3C8D" w:rsidP="00BB3C8D">
            <w:pPr>
              <w:spacing w:before="100" w:beforeAutospacing="1" w:after="100" w:afterAutospacing="1"/>
              <w:jc w:val="both"/>
            </w:pPr>
            <w:r>
              <w:t xml:space="preserve">    </w:t>
            </w:r>
            <w:r w:rsidR="006859D8">
              <w:t>- справка образовательной организации в отношении детей, обучающихся в очной форме;</w:t>
            </w:r>
          </w:p>
          <w:p w:rsidR="006859D8" w:rsidRDefault="00BB3C8D" w:rsidP="00BB3C8D">
            <w:pPr>
              <w:spacing w:before="100" w:beforeAutospacing="1" w:after="100" w:afterAutospacing="1"/>
              <w:jc w:val="both"/>
            </w:pPr>
            <w:r>
              <w:t xml:space="preserve">     </w:t>
            </w:r>
            <w:proofErr w:type="gramStart"/>
            <w:r w:rsidR="006859D8">
              <w:t>- 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      </w:r>
            <w:proofErr w:type="gramEnd"/>
          </w:p>
          <w:p w:rsidR="009B459D" w:rsidRPr="004A5FD0" w:rsidRDefault="00BD1154" w:rsidP="00BB3C8D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r w:rsidR="009B459D" w:rsidRPr="00BB3C8D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="009B459D" w:rsidRPr="004A5FD0">
              <w:t xml:space="preserve"> дополнительно </w:t>
            </w:r>
            <w:r w:rsidR="009B459D" w:rsidRPr="004A5FD0">
              <w:lastRenderedPageBreak/>
              <w:t xml:space="preserve">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</w:t>
            </w:r>
            <w:r w:rsidRPr="009B459D">
              <w:rPr>
                <w:b/>
                <w:bCs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lastRenderedPageBreak/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4A6862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 xml:space="preserve">Постановление  администрации </w:t>
            </w:r>
            <w:r w:rsidR="004A6862">
              <w:rPr>
                <w:bCs/>
              </w:rPr>
              <w:t>Первомайского</w:t>
            </w:r>
            <w:r w:rsidRPr="00E55242">
              <w:rPr>
                <w:bCs/>
              </w:rPr>
              <w:t xml:space="preserve">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 xml:space="preserve">льного района от </w:t>
            </w:r>
            <w:r w:rsidR="004A6862">
              <w:rPr>
                <w:bCs/>
              </w:rPr>
              <w:t>19.08.2016  № 55</w:t>
            </w:r>
            <w:r w:rsidR="004A6862" w:rsidRPr="009B459D">
              <w:rPr>
                <w:bCs/>
              </w:rPr>
              <w:t xml:space="preserve"> </w:t>
            </w:r>
            <w:r w:rsidRPr="00E5524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</w:t>
            </w:r>
            <w:r w:rsidR="004A6862">
              <w:t>Первомайского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4A6862">
              <w:t>Первомайского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BB3C8D">
      <w:r>
        <w:t>Глава Первомайского сельского поселения                                                           И.В. Белодедова</w:t>
      </w:r>
    </w:p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12D"/>
    <w:rsid w:val="000102B9"/>
    <w:rsid w:val="001019DE"/>
    <w:rsid w:val="001A56B8"/>
    <w:rsid w:val="00245C27"/>
    <w:rsid w:val="002E1C80"/>
    <w:rsid w:val="002E74F9"/>
    <w:rsid w:val="00335D74"/>
    <w:rsid w:val="003C6840"/>
    <w:rsid w:val="004A4FF5"/>
    <w:rsid w:val="004A5FD0"/>
    <w:rsid w:val="004A6862"/>
    <w:rsid w:val="004B4DAB"/>
    <w:rsid w:val="004F256A"/>
    <w:rsid w:val="0051012D"/>
    <w:rsid w:val="00525091"/>
    <w:rsid w:val="005973BF"/>
    <w:rsid w:val="005D5B6A"/>
    <w:rsid w:val="006859D8"/>
    <w:rsid w:val="006A043A"/>
    <w:rsid w:val="006E3349"/>
    <w:rsid w:val="007128F6"/>
    <w:rsid w:val="00745E83"/>
    <w:rsid w:val="007859DB"/>
    <w:rsid w:val="00815F7E"/>
    <w:rsid w:val="00817302"/>
    <w:rsid w:val="008D550D"/>
    <w:rsid w:val="009B459D"/>
    <w:rsid w:val="00B61892"/>
    <w:rsid w:val="00B72D3E"/>
    <w:rsid w:val="00B91C50"/>
    <w:rsid w:val="00BB3C8D"/>
    <w:rsid w:val="00BD1154"/>
    <w:rsid w:val="00C70C2B"/>
    <w:rsid w:val="00C91560"/>
    <w:rsid w:val="00CA23C4"/>
    <w:rsid w:val="00D023A0"/>
    <w:rsid w:val="00D56F4D"/>
    <w:rsid w:val="00D75066"/>
    <w:rsid w:val="00E55242"/>
    <w:rsid w:val="00F33AE1"/>
    <w:rsid w:val="00F865D2"/>
    <w:rsid w:val="00FB355C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user</cp:lastModifiedBy>
  <cp:revision>28</cp:revision>
  <dcterms:created xsi:type="dcterms:W3CDTF">2016-11-21T12:06:00Z</dcterms:created>
  <dcterms:modified xsi:type="dcterms:W3CDTF">2016-11-29T12:55:00Z</dcterms:modified>
</cp:coreProperties>
</file>