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4E3B" w14:textId="77777777" w:rsidR="00835994" w:rsidRDefault="00835994" w:rsidP="00835994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</w:rPr>
        <w:t>проект</w:t>
      </w:r>
    </w:p>
    <w:p w14:paraId="74CB1847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2E6F5CE5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14B95D6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4BBFE1A6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1B406BE8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117876FB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55792A8A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461C22E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633494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                     года №                                                           </w:t>
      </w:r>
    </w:p>
    <w:p w14:paraId="59E4F1BF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3F1B2060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EB5E39C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72E99E40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</w:t>
      </w:r>
    </w:p>
    <w:p w14:paraId="07690181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от 21.04.2016 года № 21</w:t>
      </w:r>
    </w:p>
    <w:p w14:paraId="626B55E7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</w:t>
      </w:r>
    </w:p>
    <w:p w14:paraId="4ACB66EB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«Предоставление в собственность,</w:t>
      </w:r>
    </w:p>
    <w:p w14:paraId="783823B4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аренду, постоянное (бессрочное) пользование,</w:t>
      </w:r>
    </w:p>
    <w:p w14:paraId="1CBEA488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безвозмездное пользование земельного участка,</w:t>
      </w:r>
    </w:p>
    <w:p w14:paraId="58BABDDC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находящегося в муниципальной собственности</w:t>
      </w:r>
    </w:p>
    <w:p w14:paraId="0F129391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без проведения торгов»</w:t>
      </w:r>
    </w:p>
    <w:p w14:paraId="56B3D1B4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Семейского сельского поселения в соответствие с действующим законодательством, в соответствии с Земельным Кодексом Российской Федерации (в редакции Федерального закона от 27.12.2019 г № 502-ФЗ), в соответствии с протестом прокуратуры Подгоренского района от 03.03.2020 № 2-1-2020, администрация Первомайского сельского поселения Подгоренского муниципального района Воронежской области</w:t>
      </w:r>
    </w:p>
    <w:p w14:paraId="4B80D0CA" w14:textId="77777777" w:rsidR="00835994" w:rsidRDefault="00835994" w:rsidP="0083599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ПОСТАНОВЛЯЕТ:</w:t>
      </w:r>
    </w:p>
    <w:p w14:paraId="27D6AC87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 Внести в постановление администрации Первомайского сельского поселения Подгоренского муниципального района от 21.04.2016 № 21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– административный регламент) следующие изменения:</w:t>
      </w:r>
    </w:p>
    <w:p w14:paraId="71A57408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FF0000"/>
          <w:sz w:val="21"/>
          <w:szCs w:val="21"/>
        </w:rPr>
        <w:lastRenderedPageBreak/>
        <w:t>         </w:t>
      </w:r>
      <w:r>
        <w:rPr>
          <w:color w:val="212121"/>
          <w:sz w:val="21"/>
          <w:szCs w:val="21"/>
        </w:rPr>
        <w:t>1.1. Подпункт 5 пункта 2.6.1. дополнить абзацем следующего содержания:</w:t>
      </w:r>
    </w:p>
    <w:p w14:paraId="73615190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подпунктом 29.1 пункта 2 статьи 39.6 ЗК РФ:</w:t>
      </w:r>
    </w:p>
    <w:p w14:paraId="7782E87C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договор пользования рыбоводным участком, находящимся в муниципальной собственности для указанных целей</w:t>
      </w:r>
      <w:r>
        <w:rPr>
          <w:color w:val="212121"/>
          <w:sz w:val="21"/>
          <w:szCs w:val="21"/>
          <w:shd w:val="clear" w:color="auto" w:fill="FFFFFF"/>
        </w:rPr>
        <w:t>».</w:t>
      </w:r>
    </w:p>
    <w:p w14:paraId="741DE1E4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официального обнародования (опубликования).</w:t>
      </w:r>
    </w:p>
    <w:p w14:paraId="396FE9FB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1570094B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6214430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54192EB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7FAE2506" w14:textId="77777777" w:rsidR="00835994" w:rsidRDefault="00835994" w:rsidP="0083599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              И.В. Белодедова</w:t>
      </w:r>
    </w:p>
    <w:p w14:paraId="5C20EFD8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99F"/>
    <w:rsid w:val="00835994"/>
    <w:rsid w:val="008C2AB2"/>
    <w:rsid w:val="009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65F9F-0559-428E-94E0-DE5B7AA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2023-03-16T10:30:00Z</dcterms:created>
  <dcterms:modified xsi:type="dcterms:W3CDTF">2023-03-16T10:30:00Z</dcterms:modified>
</cp:coreProperties>
</file>