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2934" w14:textId="77777777" w:rsidR="00270B30" w:rsidRDefault="00270B30" w:rsidP="00270B30">
      <w:pPr>
        <w:pStyle w:val="a3"/>
        <w:shd w:val="clear" w:color="auto" w:fill="FFFFFF"/>
        <w:spacing w:before="0" w:beforeAutospacing="0"/>
        <w:jc w:val="center"/>
        <w:rPr>
          <w:color w:val="212121"/>
          <w:sz w:val="21"/>
          <w:szCs w:val="21"/>
        </w:rPr>
      </w:pPr>
      <w:r>
        <w:rPr>
          <w:b/>
          <w:bCs/>
          <w:color w:val="212121"/>
          <w:sz w:val="21"/>
          <w:szCs w:val="21"/>
        </w:rPr>
        <w:t>АДМИНИСТРАЦИЯ</w:t>
      </w:r>
    </w:p>
    <w:p w14:paraId="214595DF" w14:textId="77777777" w:rsidR="00270B30" w:rsidRDefault="00270B30" w:rsidP="00270B30">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059347A9" w14:textId="77777777" w:rsidR="00270B30" w:rsidRDefault="00270B30" w:rsidP="00270B30">
      <w:pPr>
        <w:pStyle w:val="a3"/>
        <w:shd w:val="clear" w:color="auto" w:fill="FFFFFF"/>
        <w:spacing w:before="0" w:beforeAutospacing="0"/>
        <w:jc w:val="center"/>
        <w:rPr>
          <w:color w:val="212121"/>
          <w:sz w:val="21"/>
          <w:szCs w:val="21"/>
        </w:rPr>
      </w:pPr>
      <w:r>
        <w:rPr>
          <w:b/>
          <w:bCs/>
          <w:color w:val="212121"/>
          <w:sz w:val="21"/>
          <w:szCs w:val="21"/>
        </w:rPr>
        <w:t>ПОДГОРЕНСКОГО МУНИЦИПАЛЬНОГО РАЙОНА ВОРОНЕЖСКОЙ ОБЛАСТИ</w:t>
      </w:r>
    </w:p>
    <w:p w14:paraId="7E30C1FB" w14:textId="77777777" w:rsidR="00270B30" w:rsidRDefault="00270B30" w:rsidP="00270B30">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2F8EC51A" w14:textId="77777777" w:rsidR="00270B30" w:rsidRDefault="00270B30" w:rsidP="00270B30">
      <w:pPr>
        <w:pStyle w:val="a3"/>
        <w:shd w:val="clear" w:color="auto" w:fill="FFFFFF"/>
        <w:spacing w:before="0" w:beforeAutospacing="0"/>
        <w:rPr>
          <w:color w:val="212121"/>
          <w:sz w:val="21"/>
          <w:szCs w:val="21"/>
        </w:rPr>
      </w:pPr>
      <w:r>
        <w:rPr>
          <w:color w:val="212121"/>
          <w:sz w:val="21"/>
          <w:szCs w:val="21"/>
          <w:u w:val="single"/>
        </w:rPr>
        <w:t>от    09 янаря 2023 года   №7            </w:t>
      </w:r>
    </w:p>
    <w:p w14:paraId="132C474C" w14:textId="77777777" w:rsidR="00270B30" w:rsidRDefault="00270B30" w:rsidP="00270B30">
      <w:pPr>
        <w:pStyle w:val="a3"/>
        <w:shd w:val="clear" w:color="auto" w:fill="FFFFFF"/>
        <w:spacing w:before="0" w:beforeAutospacing="0"/>
        <w:rPr>
          <w:color w:val="212121"/>
          <w:sz w:val="21"/>
          <w:szCs w:val="21"/>
        </w:rPr>
      </w:pPr>
      <w:r>
        <w:rPr>
          <w:b/>
          <w:bCs/>
          <w:color w:val="212121"/>
          <w:sz w:val="21"/>
          <w:szCs w:val="21"/>
        </w:rPr>
        <w:t>х. Суд-Николаевка</w:t>
      </w:r>
    </w:p>
    <w:p w14:paraId="24B7E1B6"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 регламент по предоставлению муниципальной услуги</w:t>
      </w:r>
      <w:r>
        <w:rPr>
          <w:b/>
          <w:bCs/>
          <w:color w:val="212121"/>
          <w:sz w:val="21"/>
          <w:szCs w:val="21"/>
        </w:rPr>
        <w:t> </w:t>
      </w:r>
      <w:r>
        <w:rPr>
          <w:color w:val="212121"/>
          <w:sz w:val="21"/>
          <w:szCs w:val="21"/>
        </w:rPr>
        <w:t>«Предоставление жилого помещения по договору социального найма» от 11.10.2022г. № 36</w:t>
      </w:r>
    </w:p>
    <w:p w14:paraId="3D5AD850"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61293CB1"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«Предоставление жилого помещения по договору социального найма», утвержденный постановлением администрации Первомайского сельского поселения Подгоренского муниципального района Воронежской области от 11.10.2022 № 36 (далее – Административный регламент) следующие изменения:</w:t>
      </w:r>
    </w:p>
    <w:p w14:paraId="060A4505"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530687D0"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3C951CD7"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F803B9F"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357C2299"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6480745"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444BCB0A"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AB92AE8"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1CAFCBD1"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1F2AD9FC"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49F94FD8"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xml:space="preserve">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w:t>
      </w:r>
      <w:r>
        <w:rPr>
          <w:color w:val="212121"/>
          <w:sz w:val="21"/>
          <w:szCs w:val="21"/>
        </w:rPr>
        <w:lastRenderedPageBreak/>
        <w:t>услуги, по итогам рассмотрения которых вынесены решения об удовлетворении (частичном удовлетворении) требований заявителей».</w:t>
      </w:r>
    </w:p>
    <w:p w14:paraId="7C78ED41"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4632C402"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496620F"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83CB16A"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0B6F12CB"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F309CB6"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6F8B6FA"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E906BE3"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1587BFDB"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13D7E69D"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CB6D566"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6D258504"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536CD7EC"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11A4611D"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6A2E49FC"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0CD92815"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01E377D0"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lastRenderedPageBreak/>
        <w:t>- возможность идентифицировать документ и количество листов в документе;</w:t>
      </w:r>
    </w:p>
    <w:p w14:paraId="0E78134C"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F890EF3"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380F3D92"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3BB9D3D8"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6300DC16"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в досудебном (внесудебном) порядке.</w:t>
      </w:r>
    </w:p>
    <w:p w14:paraId="330810EF"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577E6B9A"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w:t>
      </w:r>
    </w:p>
    <w:p w14:paraId="27F2D76D"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w:t>
      </w:r>
    </w:p>
    <w:p w14:paraId="2A3F3A54"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56AD782A"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57E7C051"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w:t>
      </w:r>
    </w:p>
    <w:p w14:paraId="70C9D431"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09DE43CE"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EDBEDCF"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463EEBFA"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w:t>
      </w:r>
    </w:p>
    <w:p w14:paraId="76EF9E20"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1921654"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3C6F7327"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1AA16275"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3C4ADA53"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w:t>
      </w:r>
    </w:p>
    <w:p w14:paraId="1EA6885B"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75C9DB9B"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5.6. Жалоба должна содержать:</w:t>
      </w:r>
    </w:p>
    <w:p w14:paraId="5BFAAD43"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3AD5C92B"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934AB1"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w:t>
      </w:r>
    </w:p>
    <w:p w14:paraId="4BA53A7F"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1CC1FDF2"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5937DE4A"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4F57B19F"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7245FA73"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5.8. По результатам рассмотрения жалобы лицом, уполномоченным на ее рассмотрение, принимается одно из следующих решений:</w:t>
      </w:r>
    </w:p>
    <w:p w14:paraId="01A5F7E1"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w:t>
      </w:r>
      <w:r>
        <w:rPr>
          <w:color w:val="212121"/>
          <w:sz w:val="21"/>
          <w:szCs w:val="21"/>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57232E01"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7BA8D033"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6483927"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5.10. Должностное лицо или орган, уполномоченные на рассмотрение жалобы, отказывают в удовлетворении жалобы в следующих случаях:</w:t>
      </w:r>
    </w:p>
    <w:p w14:paraId="6BC5541F"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0C3929FE"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080CAB27"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690E9B48"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7068081F"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оставляют жалобу без ответа в следующих случаях:</w:t>
      </w:r>
    </w:p>
    <w:p w14:paraId="620C8DD6"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14:paraId="16AA3F42"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1C498BC3"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4C8387F0"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D02E2B1"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5.12. Не позднее дня, следующего за днем принятия решения, указанного в </w:t>
      </w:r>
      <w:hyperlink r:id="rId5" w:anchor="Par49" w:history="1">
        <w:r>
          <w:rPr>
            <w:rStyle w:val="a4"/>
            <w:sz w:val="21"/>
            <w:szCs w:val="21"/>
          </w:rPr>
          <w:t>пункте 5.8</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BF9EB5"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3849B7"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5.14. В случае признания жалобы не подлежащей удовлетворению в ответе заявителю, указанном в </w:t>
      </w:r>
      <w:hyperlink r:id="rId6" w:anchor="Par54" w:history="1">
        <w:r>
          <w:rPr>
            <w:rStyle w:val="a4"/>
            <w:sz w:val="21"/>
            <w:szCs w:val="21"/>
          </w:rPr>
          <w:t>пункте 5.12</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670C1A8"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lastRenderedPageBreak/>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EC20B25"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14:paraId="65325E5C"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585ADA0B"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Глава Первомайского</w:t>
      </w:r>
    </w:p>
    <w:p w14:paraId="306BC40B" w14:textId="77777777" w:rsidR="00270B30" w:rsidRDefault="00270B30" w:rsidP="00270B30">
      <w:pPr>
        <w:pStyle w:val="a3"/>
        <w:shd w:val="clear" w:color="auto" w:fill="FFFFFF"/>
        <w:spacing w:before="0" w:beforeAutospacing="0"/>
        <w:rPr>
          <w:color w:val="212121"/>
          <w:sz w:val="21"/>
          <w:szCs w:val="21"/>
        </w:rPr>
      </w:pPr>
      <w:r>
        <w:rPr>
          <w:color w:val="212121"/>
          <w:sz w:val="21"/>
          <w:szCs w:val="21"/>
        </w:rPr>
        <w:t>сельского поселения                                                     И.В. Белодедова</w:t>
      </w:r>
    </w:p>
    <w:p w14:paraId="2552B44E"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A3D0A"/>
    <w:rsid w:val="00270B30"/>
    <w:rsid w:val="008C2AB2"/>
    <w:rsid w:val="00DA3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DCA00-2ACD-465D-A4A6-63C028C7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0B3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270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3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mpervomaysk.ru/munusluga/regul/detail.php?id=1328311" TargetMode="External"/><Relationship Id="rId5" Type="http://schemas.openxmlformats.org/officeDocument/2006/relationships/hyperlink" Target="https://admpervomaysk.ru/munusluga/regul/detail.php?id=1328311" TargetMode="External"/><Relationship Id="rId4"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2444</Words>
  <Characters>13931</Characters>
  <Application>Microsoft Office Word</Application>
  <DocSecurity>0</DocSecurity>
  <Lines>116</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2023-03-16T10:39:00Z</dcterms:created>
  <dcterms:modified xsi:type="dcterms:W3CDTF">2023-03-16T10:39:00Z</dcterms:modified>
</cp:coreProperties>
</file>